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Pr="00CD5DC9"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AE7B5A">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AE7B5A">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AE7B5A">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AE7B5A">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AE7B5A">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AE7B5A">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AE7B5A">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AE7B5A">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AE7B5A">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AE7B5A">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AE7B5A">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AE7B5A">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AE7B5A">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AE7B5A">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AE7B5A">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AE7B5A">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AE7B5A">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AE7B5A">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AE7B5A">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AE7B5A">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AE7B5A">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AE7B5A">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AE7B5A">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AE7B5A">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AE7B5A">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AE7B5A">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AE7B5A">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AE7B5A">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AE7B5A">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AE7B5A">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AE7B5A">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AE7B5A">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AE7B5A">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AE7B5A">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AE7B5A">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AE7B5A">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AE7B5A">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AE7B5A">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AE7B5A">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AE7B5A">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AE7B5A">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AE7B5A">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AE7B5A">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AE7B5A">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AE7B5A">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AE7B5A">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BC5E07" w:rsidR="00093CA9" w:rsidRDefault="00AF3905" w:rsidP="00093CA9">
            <w:pPr>
              <w:rPr>
                <w:lang w:eastAsia="ja-JP"/>
              </w:rPr>
            </w:pPr>
            <w:r w:rsidRPr="00AF3905">
              <w:t>Anderson Mori</w:t>
            </w:r>
            <w:r w:rsidR="00CD3F0C">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C715973" w:rsidR="00093CA9" w:rsidRDefault="00E40942" w:rsidP="00093CA9">
            <w:pPr>
              <w:rPr>
                <w:lang w:eastAsia="ja-JP"/>
              </w:rPr>
            </w:pPr>
            <w:r w:rsidRPr="00E40942">
              <w:rPr>
                <w:lang w:eastAsia="ja-JP"/>
              </w:rPr>
              <w:t>J-Credit Scheme</w:t>
            </w:r>
            <w:r w:rsidR="005A11FF">
              <w:rPr>
                <w:rFonts w:hint="eastAsia"/>
                <w:lang w:eastAsia="ja-JP"/>
              </w:rPr>
              <w:t xml:space="preserve"> </w:t>
            </w:r>
            <w:r w:rsidR="002F4ACB">
              <w:rPr>
                <w:kern w:val="0"/>
                <w:lang w:eastAsia="ja-JP"/>
                <w14:ligatures w14:val="none"/>
              </w:rPr>
              <w:t>(</w:t>
            </w:r>
            <w:r w:rsidR="002F4ACB">
              <w:rPr>
                <w:rFonts w:ascii="ＭＳ ゴシック" w:eastAsia="ＭＳ ゴシック" w:hAnsi="ＭＳ ゴシック" w:cs="ＭＳ ゴシック" w:hint="eastAsia"/>
                <w:kern w:val="0"/>
                <w:lang w:eastAsia="ja-JP"/>
                <w14:ligatures w14:val="none"/>
              </w:rPr>
              <w:t>カーボン・クレジット制度</w:t>
            </w:r>
            <w:r w:rsidR="002F4ACB">
              <w:rPr>
                <w:kern w:val="0"/>
                <w:lang w:eastAsia="ja-JP"/>
                <w14:ligatures w14:val="none"/>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C8585FE" w14:textId="14EDD523" w:rsidR="002F4ACB" w:rsidRDefault="002F4ACB" w:rsidP="002F4ACB">
            <w:pPr>
              <w:rPr>
                <w:lang w:eastAsia="ja-JP"/>
              </w:rPr>
            </w:pPr>
            <w:r>
              <w:rPr>
                <w:rFonts w:hint="eastAsia"/>
                <w:lang w:eastAsia="ja-JP"/>
              </w:rPr>
              <w:t>(Outline)</w:t>
            </w:r>
          </w:p>
          <w:p w14:paraId="17F09A9C" w14:textId="582061E0" w:rsidR="00093CA9" w:rsidRDefault="002F4ACB" w:rsidP="002F4ACB">
            <w:hyperlink r:id="rId17" w:history="1">
              <w:r w:rsidRPr="002F4ACB">
                <w:rPr>
                  <w:rStyle w:val="ab"/>
                </w:rPr>
                <w:t>https://japancredit.go.jp/english/pdf/credit_english_001_41.pdf</w:t>
              </w:r>
            </w:hyperlink>
          </w:p>
          <w:p w14:paraId="754DCF18" w14:textId="77777777" w:rsidR="002F4ACB" w:rsidRDefault="002F4ACB" w:rsidP="002F4ACB">
            <w:pPr>
              <w:rPr>
                <w:lang w:eastAsia="ja-JP"/>
              </w:rPr>
            </w:pPr>
            <w:r>
              <w:rPr>
                <w:rFonts w:hint="eastAsia"/>
                <w:lang w:eastAsia="ja-JP"/>
              </w:rPr>
              <w:t>(HP)</w:t>
            </w:r>
          </w:p>
          <w:p w14:paraId="740B889C" w14:textId="77777777" w:rsidR="002F4ACB" w:rsidRDefault="002F4ACB" w:rsidP="002F4ACB">
            <w:hyperlink r:id="rId18" w:history="1">
              <w:r>
                <w:rPr>
                  <w:rStyle w:val="ab"/>
                </w:rPr>
                <w:t>https://japancredit.go.jp/english/</w:t>
              </w:r>
            </w:hyperlink>
          </w:p>
          <w:p w14:paraId="3DA44F5E" w14:textId="77777777" w:rsidR="00335C4A" w:rsidRDefault="00335C4A" w:rsidP="002F4ACB">
            <w:pPr>
              <w:rPr>
                <w:lang w:eastAsia="ja-JP"/>
              </w:rPr>
            </w:pPr>
            <w:r>
              <w:rPr>
                <w:rFonts w:hint="eastAsia"/>
                <w:lang w:eastAsia="ja-JP"/>
              </w:rPr>
              <w:t>(Documents)</w:t>
            </w:r>
          </w:p>
          <w:p w14:paraId="50FCCAEF" w14:textId="77777777" w:rsidR="00335C4A" w:rsidRDefault="00335C4A" w:rsidP="002F4ACB">
            <w:hyperlink r:id="rId19" w:history="1">
              <w:r>
                <w:rPr>
                  <w:rStyle w:val="ab"/>
                </w:rPr>
                <w:t>https://japancredit.go.jp/english/documents/</w:t>
              </w:r>
            </w:hyperlink>
          </w:p>
          <w:p w14:paraId="125D05F7" w14:textId="77777777" w:rsidR="00335C4A" w:rsidRDefault="00335C4A" w:rsidP="002F4ACB">
            <w:pPr>
              <w:rPr>
                <w:lang w:eastAsia="ja-JP"/>
              </w:rPr>
            </w:pPr>
            <w:r>
              <w:rPr>
                <w:rFonts w:hint="eastAsia"/>
                <w:lang w:eastAsia="ja-JP"/>
              </w:rPr>
              <w:t>(Implementation Outline)</w:t>
            </w:r>
          </w:p>
          <w:p w14:paraId="20231092" w14:textId="269E6B46" w:rsidR="00BE44D2" w:rsidRDefault="008406E4" w:rsidP="002F4ACB">
            <w:pPr>
              <w:rPr>
                <w:lang w:eastAsia="ja-JP"/>
              </w:rPr>
            </w:pPr>
            <w:hyperlink r:id="rId20" w:history="1">
              <w:r>
                <w:rPr>
                  <w:rStyle w:val="ab"/>
                </w:rPr>
                <w:t>https://japancredit.go.jp/english/pdf/01_youkou_english.pdf</w:t>
              </w:r>
            </w:hyperlink>
          </w:p>
          <w:p w14:paraId="04A56D95" w14:textId="77777777" w:rsidR="00335C4A" w:rsidRDefault="00335C4A" w:rsidP="002F4ACB">
            <w:pPr>
              <w:rPr>
                <w:lang w:eastAsia="ja-JP"/>
              </w:rPr>
            </w:pPr>
            <w:r>
              <w:rPr>
                <w:rFonts w:hint="eastAsia"/>
                <w:lang w:eastAsia="ja-JP"/>
              </w:rPr>
              <w:t>(Implementation Rule)</w:t>
            </w:r>
          </w:p>
          <w:p w14:paraId="649B8E08" w14:textId="162FA905" w:rsidR="00BE44D2" w:rsidRDefault="00BE44D2" w:rsidP="002F4ACB">
            <w:pPr>
              <w:rPr>
                <w:lang w:eastAsia="ja-JP"/>
              </w:rPr>
            </w:pPr>
            <w:r>
              <w:rPr>
                <w:rFonts w:hint="eastAsia"/>
                <w:lang w:eastAsia="ja-JP"/>
              </w:rPr>
              <w:t>For Project Participants:</w:t>
            </w:r>
            <w:r w:rsidR="008406E4">
              <w:rPr>
                <w:rFonts w:hint="eastAsia"/>
                <w:lang w:eastAsia="ja-JP"/>
              </w:rPr>
              <w:t xml:space="preserve"> </w:t>
            </w:r>
            <w:hyperlink r:id="rId21" w:history="1">
              <w:r w:rsidR="008406E4">
                <w:rPr>
                  <w:rStyle w:val="ab"/>
                </w:rPr>
                <w:t>https://japancredit.go.jp/english/pdf/02_kitei_project_english.pdf</w:t>
              </w:r>
            </w:hyperlink>
          </w:p>
          <w:p w14:paraId="269FDFEE" w14:textId="50066495" w:rsidR="00BE44D2" w:rsidRDefault="00BE44D2" w:rsidP="002F4ACB">
            <w:pPr>
              <w:rPr>
                <w:lang w:eastAsia="ja-JP"/>
              </w:rPr>
            </w:pPr>
            <w:r>
              <w:rPr>
                <w:rFonts w:hint="eastAsia"/>
                <w:lang w:eastAsia="ja-JP"/>
              </w:rPr>
              <w:t>For Examining Authorities:</w:t>
            </w:r>
            <w:r w:rsidR="008406E4">
              <w:rPr>
                <w:rFonts w:hint="eastAsia"/>
                <w:lang w:eastAsia="ja-JP"/>
              </w:rPr>
              <w:t xml:space="preserve"> </w:t>
            </w:r>
            <w:hyperlink r:id="rId22" w:history="1">
              <w:r w:rsidR="008406E4">
                <w:rPr>
                  <w:rStyle w:val="ab"/>
                </w:rPr>
                <w:t>https://japancredit.go.jp/english/pdf/03_kitei_shinsa_English.pdf</w:t>
              </w:r>
            </w:hyperlink>
          </w:p>
          <w:p w14:paraId="29AFF096" w14:textId="77777777" w:rsidR="00335C4A" w:rsidRDefault="00335C4A" w:rsidP="002F4ACB">
            <w:pPr>
              <w:rPr>
                <w:lang w:eastAsia="ja-JP"/>
              </w:rPr>
            </w:pPr>
            <w:r>
              <w:rPr>
                <w:rFonts w:hint="eastAsia"/>
                <w:lang w:eastAsia="ja-JP"/>
              </w:rPr>
              <w:t>(</w:t>
            </w:r>
            <w:r>
              <w:rPr>
                <w:lang w:eastAsia="ja-JP"/>
              </w:rPr>
              <w:t>Monitoring</w:t>
            </w:r>
            <w:r>
              <w:rPr>
                <w:rFonts w:hint="eastAsia"/>
                <w:lang w:eastAsia="ja-JP"/>
              </w:rPr>
              <w:t xml:space="preserve"> and Calculation Rule)</w:t>
            </w:r>
          </w:p>
          <w:p w14:paraId="4CFF3B0E" w14:textId="1D14009E" w:rsidR="00BE44D2" w:rsidRDefault="00BE44D2" w:rsidP="002F4ACB">
            <w:pPr>
              <w:rPr>
                <w:lang w:eastAsia="ja-JP"/>
              </w:rPr>
            </w:pPr>
            <w:r>
              <w:rPr>
                <w:rFonts w:hint="eastAsia"/>
                <w:lang w:eastAsia="ja-JP"/>
              </w:rPr>
              <w:t>Emission Reduction:</w:t>
            </w:r>
            <w:r w:rsidR="008406E4">
              <w:rPr>
                <w:rFonts w:hint="eastAsia"/>
                <w:lang w:eastAsia="ja-JP"/>
              </w:rPr>
              <w:t xml:space="preserve"> </w:t>
            </w:r>
            <w:hyperlink r:id="rId23" w:history="1">
              <w:r w:rsidR="008406E4">
                <w:rPr>
                  <w:rStyle w:val="ab"/>
                </w:rPr>
                <w:t>https://japancredit.go.jp/english/pdf/04_monitoring_haisyutsu_English.pdf</w:t>
              </w:r>
            </w:hyperlink>
          </w:p>
          <w:p w14:paraId="171704E5" w14:textId="6DD3021B" w:rsidR="00BE44D2" w:rsidRDefault="00BE44D2" w:rsidP="00BE44D2">
            <w:pPr>
              <w:rPr>
                <w:lang w:eastAsia="ja-JP"/>
              </w:rPr>
            </w:pPr>
            <w:r>
              <w:rPr>
                <w:lang w:eastAsia="ja-JP"/>
              </w:rPr>
              <w:t>Emission Reduction</w:t>
            </w:r>
            <w:r>
              <w:rPr>
                <w:rFonts w:hint="eastAsia"/>
                <w:lang w:eastAsia="ja-JP"/>
              </w:rPr>
              <w:t xml:space="preserve"> supplementary volume</w:t>
            </w:r>
            <w:r>
              <w:rPr>
                <w:lang w:eastAsia="ja-JP"/>
              </w:rPr>
              <w:t>:</w:t>
            </w:r>
            <w:r w:rsidR="008406E4">
              <w:rPr>
                <w:rFonts w:hint="eastAsia"/>
                <w:lang w:eastAsia="ja-JP"/>
              </w:rPr>
              <w:t xml:space="preserve"> </w:t>
            </w:r>
            <w:hyperlink r:id="rId24" w:history="1">
              <w:r w:rsidR="008406E4">
                <w:rPr>
                  <w:rStyle w:val="ab"/>
                </w:rPr>
                <w:t>https://japancredit.go.jp/english/pdf/05_monitoring_haisyutsu_bessatu_English.pdf</w:t>
              </w:r>
            </w:hyperlink>
          </w:p>
          <w:p w14:paraId="0223E444" w14:textId="37786DB1" w:rsidR="00BE44D2" w:rsidRDefault="00BE44D2" w:rsidP="002F4ACB">
            <w:pPr>
              <w:rPr>
                <w:lang w:eastAsia="ja-JP"/>
              </w:rPr>
            </w:pPr>
            <w:r>
              <w:rPr>
                <w:rFonts w:hint="eastAsia"/>
                <w:lang w:eastAsia="ja-JP"/>
              </w:rPr>
              <w:t>Carbon Sequestration:</w:t>
            </w:r>
            <w:r w:rsidR="008406E4">
              <w:rPr>
                <w:rFonts w:hint="eastAsia"/>
                <w:lang w:eastAsia="ja-JP"/>
              </w:rPr>
              <w:t xml:space="preserve"> </w:t>
            </w:r>
            <w:hyperlink r:id="rId25" w:history="1">
              <w:r w:rsidR="008406E4">
                <w:rPr>
                  <w:rStyle w:val="ab"/>
                </w:rPr>
                <w:t>https://japancredit.go.jp/english/pdf/06_monitoring_shinrin_English.pdf</w:t>
              </w:r>
            </w:hyperlink>
          </w:p>
          <w:p w14:paraId="4F083091" w14:textId="77777777" w:rsidR="00335C4A" w:rsidRDefault="00BE44D2" w:rsidP="002F4ACB">
            <w:pPr>
              <w:rPr>
                <w:lang w:eastAsia="ja-JP"/>
              </w:rPr>
            </w:pPr>
            <w:r>
              <w:rPr>
                <w:rFonts w:hint="eastAsia"/>
                <w:lang w:eastAsia="ja-JP"/>
              </w:rPr>
              <w:t>(Rules for developing Methodologies)</w:t>
            </w:r>
          </w:p>
          <w:p w14:paraId="5E0AA41A" w14:textId="6AD1B4BB" w:rsidR="00BE44D2" w:rsidRDefault="00BE44D2" w:rsidP="00BE44D2">
            <w:pPr>
              <w:rPr>
                <w:lang w:eastAsia="ja-JP"/>
              </w:rPr>
            </w:pPr>
            <w:r>
              <w:rPr>
                <w:lang w:eastAsia="ja-JP"/>
              </w:rPr>
              <w:t>Emission Reduction:</w:t>
            </w:r>
            <w:r w:rsidR="008406E4">
              <w:rPr>
                <w:rFonts w:hint="eastAsia"/>
                <w:lang w:eastAsia="ja-JP"/>
              </w:rPr>
              <w:t xml:space="preserve"> </w:t>
            </w:r>
            <w:hyperlink r:id="rId26" w:history="1">
              <w:r w:rsidR="008406E4">
                <w:rPr>
                  <w:rStyle w:val="ab"/>
                </w:rPr>
                <w:t>https://japancredit.go.jp/english/pdf/07_houhouron_haisyutu_English.pdf</w:t>
              </w:r>
            </w:hyperlink>
          </w:p>
          <w:p w14:paraId="4B54390E" w14:textId="30944995" w:rsidR="00BE44D2" w:rsidRDefault="00BE44D2" w:rsidP="00BE44D2">
            <w:pPr>
              <w:rPr>
                <w:lang w:eastAsia="ja-JP"/>
              </w:rPr>
            </w:pPr>
            <w:r>
              <w:rPr>
                <w:kern w:val="0"/>
                <w:lang w:eastAsia="ja-JP"/>
                <w14:ligatures w14:val="none"/>
              </w:rPr>
              <w:t>Carbon Sequestration:</w:t>
            </w:r>
            <w:r w:rsidR="008406E4">
              <w:rPr>
                <w:rFonts w:hint="eastAsia"/>
                <w:kern w:val="0"/>
                <w:lang w:eastAsia="ja-JP"/>
                <w14:ligatures w14:val="none"/>
              </w:rPr>
              <w:t xml:space="preserve"> </w:t>
            </w:r>
            <w:hyperlink r:id="rId27" w:history="1">
              <w:r w:rsidR="008406E4">
                <w:rPr>
                  <w:rStyle w:val="ab"/>
                </w:rPr>
                <w:t>https://japancredit.go.jp/english/pdf/08_houhouron_shinrin_English.pdf</w:t>
              </w:r>
            </w:hyperlink>
          </w:p>
          <w:p w14:paraId="23FE0291" w14:textId="77777777" w:rsidR="00BE44D2" w:rsidRDefault="00BE44D2" w:rsidP="002F4ACB">
            <w:pPr>
              <w:rPr>
                <w:lang w:eastAsia="ja-JP"/>
              </w:rPr>
            </w:pPr>
            <w:r>
              <w:rPr>
                <w:rFonts w:hint="eastAsia"/>
                <w:lang w:eastAsia="ja-JP"/>
              </w:rPr>
              <w:t>(Methodologies)</w:t>
            </w:r>
          </w:p>
          <w:p w14:paraId="776A1654" w14:textId="37258043" w:rsidR="008406E4" w:rsidRDefault="008406E4" w:rsidP="002F4ACB">
            <w:pPr>
              <w:rPr>
                <w:lang w:eastAsia="ja-JP"/>
              </w:rPr>
            </w:pPr>
            <w:hyperlink r:id="rId28" w:history="1">
              <w:r>
                <w:rPr>
                  <w:rStyle w:val="ab"/>
                </w:rPr>
                <w:t>https://japancredit.go.jp/english/methodologies/</w:t>
              </w:r>
            </w:hyperlink>
          </w:p>
          <w:p w14:paraId="28D5E52A" w14:textId="0A64537A" w:rsidR="00BE44D2" w:rsidRDefault="00BE44D2" w:rsidP="002F4ACB">
            <w:pPr>
              <w:rPr>
                <w:lang w:eastAsia="ja-JP"/>
              </w:rPr>
            </w:pPr>
            <w:r>
              <w:rPr>
                <w:rFonts w:hint="eastAsia"/>
                <w:lang w:eastAsia="ja-JP"/>
              </w:rPr>
              <w:t>(Terms and Conditions)</w:t>
            </w:r>
          </w:p>
          <w:p w14:paraId="52389C4B" w14:textId="3E13A136" w:rsidR="00BE44D2" w:rsidRDefault="00BE44D2" w:rsidP="00BE44D2">
            <w:pPr>
              <w:rPr>
                <w:lang w:eastAsia="ja-JP"/>
              </w:rPr>
            </w:pPr>
            <w:r>
              <w:rPr>
                <w:lang w:eastAsia="ja-JP"/>
              </w:rPr>
              <w:t>For Project Participants:</w:t>
            </w:r>
            <w:r w:rsidR="008406E4">
              <w:rPr>
                <w:rFonts w:hint="eastAsia"/>
                <w:lang w:eastAsia="ja-JP"/>
              </w:rPr>
              <w:t xml:space="preserve"> </w:t>
            </w:r>
            <w:hyperlink r:id="rId29" w:history="1">
              <w:r w:rsidR="008406E4">
                <w:rPr>
                  <w:rStyle w:val="ab"/>
                </w:rPr>
                <w:t>https://japancredit.go.jp/english/pdf/09_yakkan_seidoriyou_English.pdf</w:t>
              </w:r>
            </w:hyperlink>
          </w:p>
          <w:p w14:paraId="1523C232" w14:textId="55929C96" w:rsidR="00BE44D2" w:rsidRPr="00335C4A" w:rsidRDefault="00BE44D2" w:rsidP="002F4ACB">
            <w:pPr>
              <w:rPr>
                <w:lang w:eastAsia="ja-JP"/>
              </w:rPr>
            </w:pPr>
            <w:r>
              <w:rPr>
                <w:lang w:eastAsia="ja-JP"/>
              </w:rPr>
              <w:t>For Examining Authorities:</w:t>
            </w:r>
            <w:r w:rsidR="008406E4">
              <w:rPr>
                <w:rFonts w:hint="eastAsia"/>
                <w:lang w:eastAsia="ja-JP"/>
              </w:rPr>
              <w:t xml:space="preserve"> </w:t>
            </w:r>
            <w:hyperlink r:id="rId30" w:history="1">
              <w:r w:rsidR="008406E4">
                <w:rPr>
                  <w:rStyle w:val="ab"/>
                </w:rPr>
                <w:t>https://japancredit.go.jp/english/pdf/10_yakkan_datousei_English.pdf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BE5C1F" w:rsidR="00093CA9" w:rsidRDefault="0066119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9420E59" w14:textId="25FBFE7E" w:rsidR="002F4ACB" w:rsidRDefault="002F4ACB" w:rsidP="002F4ACB">
            <w:pPr>
              <w:rPr>
                <w:lang w:eastAsia="ja-JP"/>
              </w:rPr>
            </w:pPr>
            <w:r>
              <w:rPr>
                <w:lang w:eastAsia="ja-JP"/>
              </w:rPr>
              <w:t xml:space="preserve">The </w:t>
            </w:r>
            <w:r>
              <w:rPr>
                <w:rFonts w:hint="eastAsia"/>
                <w:lang w:eastAsia="ja-JP"/>
              </w:rPr>
              <w:t>policy tool</w:t>
            </w:r>
            <w:r>
              <w:rPr>
                <w:lang w:eastAsia="ja-JP"/>
              </w:rPr>
              <w:t xml:space="preserve"> is a government-certified system that recognizes the reduction of CO2 emissions through the use of energy-efficient equipment or renewable energy, as well as the absorption of CO2 through proper forest management, as "credits."</w:t>
            </w:r>
          </w:p>
          <w:p w14:paraId="462D1073" w14:textId="77777777" w:rsidR="002F4ACB" w:rsidRDefault="002F4ACB" w:rsidP="002F4ACB">
            <w:pPr>
              <w:rPr>
                <w:lang w:eastAsia="ja-JP"/>
              </w:rPr>
            </w:pPr>
            <w:r>
              <w:rPr>
                <w:lang w:eastAsia="ja-JP"/>
              </w:rPr>
              <w:t>It is a unified framework that progressively integrates the domestic credit system and the offset credit (J-VER) system, and it is operated by the government.</w:t>
            </w:r>
          </w:p>
          <w:p w14:paraId="18257824" w14:textId="73A86411" w:rsidR="002F4ACB" w:rsidRPr="00AE7B5A" w:rsidRDefault="002F4ACB" w:rsidP="008E7E28">
            <w:pPr>
              <w:rPr>
                <w:rFonts w:ascii="Segoe UI" w:eastAsia="BIZ UDPゴシック" w:hAnsi="Segoe UI" w:cs="Segoe UI"/>
                <w:sz w:val="20"/>
                <w:szCs w:val="20"/>
                <w:highlight w:val="yellow"/>
                <w:lang w:eastAsia="ja-JP"/>
              </w:rPr>
            </w:pPr>
            <w:r>
              <w:rPr>
                <w:lang w:eastAsia="ja-JP"/>
              </w:rPr>
              <w:t>Credits created under this system can be used for various purposes, including achieving the goals of the Keidanren</w:t>
            </w:r>
            <w:r w:rsidR="00EC3889">
              <w:rPr>
                <w:rFonts w:hint="eastAsia"/>
                <w:lang w:eastAsia="ja-JP"/>
              </w:rPr>
              <w:t xml:space="preserve"> </w:t>
            </w:r>
            <w:r>
              <w:rPr>
                <w:rFonts w:hint="eastAsia"/>
                <w:lang w:eastAsia="ja-JP"/>
              </w:rPr>
              <w:t>(Japan Business Federation)</w:t>
            </w:r>
            <w:r>
              <w:rPr>
                <w:lang w:eastAsia="ja-JP"/>
              </w:rPr>
              <w:t xml:space="preserve"> Carbon Neutral Action Plan and offsetting carbon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0797130" w:rsidR="00093CA9" w:rsidRDefault="002F4ACB" w:rsidP="00093CA9">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988850F" w:rsidR="00093CA9" w:rsidRDefault="00093CA9" w:rsidP="00093CA9">
            <w:pPr>
              <w:rPr>
                <w:lang w:eastAsia="ja-JP"/>
              </w:rPr>
            </w:pP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D2CCAD7" w:rsidR="00093CA9" w:rsidRPr="00173D7C" w:rsidRDefault="00CA36FD" w:rsidP="00093CA9">
            <w:pPr>
              <w:rPr>
                <w:color w:val="000000" w:themeColor="text1"/>
                <w:lang w:eastAsia="ja-JP"/>
              </w:rPr>
            </w:pPr>
            <w:r>
              <w:rPr>
                <w:rFonts w:hint="eastAsia"/>
                <w:lang w:eastAsia="ja-JP"/>
              </w:rPr>
              <w:t>2013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A6E9537" w:rsidR="00093CA9" w:rsidRDefault="005A11FF" w:rsidP="00093CA9">
            <w:pPr>
              <w:rPr>
                <w:lang w:eastAsia="ja-JP"/>
              </w:rPr>
            </w:pPr>
            <w:r>
              <w:rPr>
                <w:rFonts w:hint="eastAsia"/>
                <w:kern w:val="0"/>
                <w:lang w:eastAsia="ja-JP"/>
                <w14:ligatures w14:val="none"/>
              </w:rPr>
              <w:t xml:space="preserve">Governmental agency (Ministry of Environment (MOE), </w:t>
            </w:r>
            <w:r>
              <w:rPr>
                <w:kern w:val="0"/>
                <w14:ligatures w14:val="none"/>
              </w:rPr>
              <w:t>Ministry of Economy, Trade and Industry</w:t>
            </w:r>
            <w:r>
              <w:rPr>
                <w:rFonts w:hint="eastAsia"/>
                <w:kern w:val="0"/>
                <w:lang w:eastAsia="ja-JP"/>
                <w14:ligatures w14:val="none"/>
              </w:rPr>
              <w:t xml:space="preserve"> (METI) and </w:t>
            </w:r>
            <w:r>
              <w:rPr>
                <w:kern w:val="0"/>
                <w14:ligatures w14:val="none"/>
              </w:rPr>
              <w:t xml:space="preserve">Ministry of </w:t>
            </w:r>
            <w:r>
              <w:rPr>
                <w:kern w:val="0"/>
                <w:lang w:eastAsia="ja-JP"/>
                <w14:ligatures w14:val="none"/>
              </w:rPr>
              <w:t>Agriculture</w:t>
            </w:r>
            <w:r>
              <w:rPr>
                <w:kern w:val="0"/>
                <w14:ligatures w14:val="none"/>
              </w:rPr>
              <w:t xml:space="preserve">, </w:t>
            </w:r>
            <w:r>
              <w:rPr>
                <w:kern w:val="0"/>
                <w:lang w:eastAsia="ja-JP"/>
                <w14:ligatures w14:val="none"/>
              </w:rPr>
              <w:t>Forestry</w:t>
            </w:r>
            <w:r>
              <w:rPr>
                <w:kern w:val="0"/>
                <w14:ligatures w14:val="none"/>
              </w:rPr>
              <w:t xml:space="preserve"> and </w:t>
            </w:r>
            <w:r>
              <w:rPr>
                <w:kern w:val="0"/>
                <w:lang w:eastAsia="ja-JP"/>
                <w14:ligatures w14:val="none"/>
              </w:rPr>
              <w:t>Fisheries</w:t>
            </w:r>
            <w:r>
              <w:rPr>
                <w:rFonts w:hint="eastAsia"/>
                <w:kern w:val="0"/>
                <w:lang w:eastAsia="ja-JP"/>
                <w14:ligatures w14:val="none"/>
              </w:rPr>
              <w:t xml:space="preserve"> (MAFF))</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3A0801AD"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r w:rsidR="00B7447D" w:rsidRPr="00543246">
              <w:rPr>
                <w:b/>
                <w:bCs/>
                <w:i/>
                <w:iCs/>
              </w:rPr>
              <w:t xml:space="preserve"> </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F5F233E" w:rsidR="00093CA9" w:rsidRPr="006B7B0D" w:rsidRDefault="00CA36FD" w:rsidP="00093CA9">
            <w:r>
              <w:rPr>
                <w:kern w:val="0"/>
                <w14:ligatures w14:val="none"/>
              </w:rPr>
              <w:t xml:space="preserve">Ministry of </w:t>
            </w:r>
            <w:r>
              <w:rPr>
                <w:kern w:val="0"/>
                <w:lang w:eastAsia="ja-JP"/>
                <w14:ligatures w14:val="none"/>
              </w:rPr>
              <w:t>Environment</w:t>
            </w:r>
            <w:r w:rsidR="00143ABD">
              <w:rPr>
                <w:rFonts w:hint="eastAsia"/>
                <w:kern w:val="0"/>
                <w:lang w:eastAsia="ja-JP"/>
                <w14:ligatures w14:val="none"/>
              </w:rPr>
              <w:t xml:space="preserve"> (MOE)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1D52EA4B" w:rsidR="00093CA9" w:rsidRPr="006B7B0D" w:rsidRDefault="00CA36FD" w:rsidP="00093CA9">
            <w:r>
              <w:rPr>
                <w:rFonts w:hint="eastAsia"/>
                <w:lang w:eastAsia="ja-JP"/>
              </w:rP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FD7C735" w:rsidR="00093CA9" w:rsidRPr="006B7B0D" w:rsidRDefault="00CA36FD" w:rsidP="00093CA9">
            <w:pPr>
              <w:rPr>
                <w:lang w:eastAsia="ja-JP"/>
              </w:rPr>
            </w:pPr>
            <w:r>
              <w:rPr>
                <w:kern w:val="0"/>
                <w14:ligatures w14:val="none"/>
              </w:rPr>
              <w:t>Ministry of Economy, Trade and Industry</w:t>
            </w:r>
            <w:r w:rsidR="00143ABD">
              <w:rPr>
                <w:rFonts w:hint="eastAsia"/>
                <w:kern w:val="0"/>
                <w:lang w:eastAsia="ja-JP"/>
                <w14:ligatures w14:val="none"/>
              </w:rPr>
              <w:t xml:space="preserve"> (METI)</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14AEA940" w:rsidR="00093CA9" w:rsidRPr="006B7B0D" w:rsidRDefault="00CA36FD" w:rsidP="00093CA9">
            <w:r>
              <w:rPr>
                <w:rFonts w:hint="eastAsia"/>
                <w:lang w:eastAsia="ja-JP"/>
              </w:rP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402133F" w:rsidR="00093CA9" w:rsidRPr="006B7B0D" w:rsidRDefault="00CA36FD" w:rsidP="00093CA9">
            <w:r>
              <w:rPr>
                <w:kern w:val="0"/>
                <w14:ligatures w14:val="none"/>
              </w:rPr>
              <w:t xml:space="preserve">Ministry of </w:t>
            </w:r>
            <w:r>
              <w:rPr>
                <w:kern w:val="0"/>
                <w:lang w:eastAsia="ja-JP"/>
                <w14:ligatures w14:val="none"/>
              </w:rPr>
              <w:t>Agriculture</w:t>
            </w:r>
            <w:r>
              <w:rPr>
                <w:kern w:val="0"/>
                <w14:ligatures w14:val="none"/>
              </w:rPr>
              <w:t xml:space="preserve">, </w:t>
            </w:r>
            <w:r>
              <w:rPr>
                <w:kern w:val="0"/>
                <w:lang w:eastAsia="ja-JP"/>
                <w14:ligatures w14:val="none"/>
              </w:rPr>
              <w:t>Forestry</w:t>
            </w:r>
            <w:r>
              <w:rPr>
                <w:kern w:val="0"/>
                <w14:ligatures w14:val="none"/>
              </w:rPr>
              <w:t xml:space="preserve"> and </w:t>
            </w:r>
            <w:r>
              <w:rPr>
                <w:kern w:val="0"/>
                <w:lang w:eastAsia="ja-JP"/>
                <w14:ligatures w14:val="none"/>
              </w:rPr>
              <w:t>Fisheries</w:t>
            </w:r>
            <w:r w:rsidR="005A11FF">
              <w:rPr>
                <w:rFonts w:hint="eastAsia"/>
                <w:kern w:val="0"/>
                <w:lang w:eastAsia="ja-JP"/>
                <w14:ligatures w14:val="none"/>
              </w:rPr>
              <w:t xml:space="preserve"> (MAFF)</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5297CDBD" w:rsidR="00093CA9" w:rsidRPr="006B7B0D" w:rsidRDefault="00CA36FD" w:rsidP="00093CA9">
            <w:r>
              <w:rPr>
                <w:rFonts w:hint="eastAsia"/>
                <w:lang w:eastAsia="ja-JP"/>
              </w:rP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3EE8270" w:rsidR="00093CA9" w:rsidRDefault="00B472EC" w:rsidP="00093CA9">
            <w:r w:rsidRPr="00B472EC">
              <w:t>The three government agencies responsible for administering the system are tasked with registering and certifying projects, managing the registry, and performing other related duties.</w:t>
            </w:r>
            <w:r>
              <w:rPr>
                <w:rFonts w:hint="eastAsia"/>
                <w:kern w:val="0"/>
                <w:sz w:val="20"/>
                <w:szCs w:val="20"/>
                <w:highlight w:val="lightGray"/>
                <w:lang w:eastAsia="ja-JP"/>
                <w14:ligatures w14:val="none"/>
              </w:rP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DDC3B0" w:rsidR="00093CA9" w:rsidRDefault="00CA36FD" w:rsidP="00093CA9">
            <w:r>
              <w:rPr>
                <w:rFonts w:hint="eastAsia"/>
                <w:lang w:eastAsia="ja-JP"/>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D05F9F5" w:rsidR="00093CA9" w:rsidRPr="008017F9" w:rsidRDefault="00EC3889" w:rsidP="00EC3889">
            <w:pPr>
              <w:keepNext/>
              <w:rPr>
                <w:color w:val="000000" w:themeColor="text1"/>
                <w:lang w:eastAsia="ja-JP"/>
              </w:rPr>
            </w:pPr>
            <w:r>
              <w:rPr>
                <w:rFonts w:hint="eastAsia"/>
                <w:color w:val="000000" w:themeColor="text1"/>
                <w:lang w:eastAsia="ja-JP"/>
              </w:rPr>
              <w:t xml:space="preserve">In the </w:t>
            </w:r>
            <w:r w:rsidRPr="00EC3889">
              <w:rPr>
                <w:color w:val="000000" w:themeColor="text1"/>
              </w:rPr>
              <w:t>T</w:t>
            </w:r>
            <w:r>
              <w:rPr>
                <w:rFonts w:hint="eastAsia"/>
                <w:color w:val="000000" w:themeColor="text1"/>
                <w:lang w:eastAsia="ja-JP"/>
              </w:rPr>
              <w:t>erms and Conditions, p</w:t>
            </w:r>
            <w:r w:rsidRPr="00EC3889">
              <w:rPr>
                <w:color w:val="000000" w:themeColor="text1"/>
              </w:rPr>
              <w:t>roject participants</w:t>
            </w:r>
            <w:r>
              <w:rPr>
                <w:rFonts w:hint="eastAsia"/>
                <w:color w:val="000000" w:themeColor="text1"/>
                <w:lang w:eastAsia="ja-JP"/>
              </w:rPr>
              <w:t xml:space="preserve"> and examining authorities</w:t>
            </w:r>
            <w:r w:rsidRPr="00EC3889">
              <w:rPr>
                <w:color w:val="000000" w:themeColor="text1"/>
              </w:rPr>
              <w:t xml:space="preserve"> must </w:t>
            </w:r>
            <w:r>
              <w:rPr>
                <w:rFonts w:hint="eastAsia"/>
                <w:color w:val="000000" w:themeColor="text1"/>
                <w:lang w:eastAsia="ja-JP"/>
              </w:rPr>
              <w:t>p</w:t>
            </w:r>
            <w:r w:rsidRPr="00EC3889">
              <w:rPr>
                <w:color w:val="000000" w:themeColor="text1"/>
              </w:rPr>
              <w:t>romptly comply with any instructions from the Management to submit necessary information</w:t>
            </w:r>
            <w:r>
              <w:rPr>
                <w:rFonts w:hint="eastAsia"/>
                <w:color w:val="000000" w:themeColor="text1"/>
                <w:lang w:eastAsia="ja-JP"/>
              </w:rPr>
              <w:t>, and must p</w:t>
            </w:r>
            <w:r w:rsidRPr="00EC3889">
              <w:rPr>
                <w:color w:val="000000" w:themeColor="text1"/>
              </w:rPr>
              <w:t>rovide necessary and accurate information that appropriately reflects project status in reports to the Management, and promptly comply with instructions from the Management if doubts arise about the accuracy of information.</w:t>
            </w:r>
            <w:r w:rsidR="008E7E28" w:rsidDel="008E7E28">
              <w:rPr>
                <w:rFonts w:hint="eastAsia"/>
                <w:kern w:val="0"/>
                <w:sz w:val="20"/>
                <w:szCs w:val="20"/>
                <w:highlight w:val="lightGray"/>
                <w:lang w:eastAsia="ja-JP"/>
                <w14:ligatures w14:val="none"/>
              </w:rPr>
              <w:t xml:space="preserve"> </w:t>
            </w:r>
          </w:p>
        </w:tc>
      </w:tr>
    </w:tbl>
    <w:p w14:paraId="6F36141D" w14:textId="193F21DA" w:rsidR="005F3137" w:rsidRDefault="005F3137">
      <w:pPr>
        <w:rPr>
          <w:lang w:eastAsia="ja-JP"/>
        </w:rPr>
      </w:pPr>
    </w:p>
    <w:p w14:paraId="4E5E0234" w14:textId="5F707638" w:rsidR="00A40404" w:rsidRDefault="005E50FD" w:rsidP="00A40404">
      <w:pPr>
        <w:pStyle w:val="1"/>
      </w:pPr>
      <w:r>
        <w:rPr>
          <w:lang w:eastAsia="ja-JP"/>
        </w:rPr>
        <w:br w:type="page"/>
      </w:r>
      <w:bookmarkStart w:id="1" w:name="_Toc198223601"/>
      <w:r w:rsidR="00A40404">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4FA36431" w:rsidR="004C1FD5" w:rsidRPr="00CF2E7C" w:rsidRDefault="001050AD" w:rsidP="008E7E28">
            <w:pPr>
              <w:rPr>
                <w:rFonts w:ascii="Calibri" w:hAnsi="Calibri" w:cs="Calibri"/>
                <w:lang w:eastAsia="ja-JP"/>
              </w:rPr>
            </w:pPr>
            <w:r>
              <w:rPr>
                <w:rFonts w:ascii="Calibri" w:hAnsi="Calibri" w:cs="Calibri" w:hint="eastAsia"/>
                <w:lang w:eastAsia="ja-JP"/>
              </w:rPr>
              <w:t>X</w:t>
            </w:r>
          </w:p>
        </w:tc>
        <w:tc>
          <w:tcPr>
            <w:tcW w:w="1723" w:type="dxa"/>
            <w:vAlign w:val="center"/>
          </w:tcPr>
          <w:p w14:paraId="0E4790F0" w14:textId="77777777" w:rsidR="00D4323A" w:rsidRPr="00CF2E7C" w:rsidRDefault="00D4323A" w:rsidP="00CF2E7C">
            <w:pPr>
              <w:rPr>
                <w:rFonts w:ascii="Calibri" w:hAnsi="Calibri" w:cs="Calibri"/>
                <w:lang w:eastAsia="ja-JP"/>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6B486A00" w:rsidR="00D4323A" w:rsidRPr="00CF2E7C" w:rsidRDefault="001050AD"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32074336" w:rsidR="00D4323A" w:rsidRPr="00CF2E7C" w:rsidRDefault="001050AD"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1C86F0EC" w:rsidR="001050AD" w:rsidRPr="00CF2E7C" w:rsidRDefault="001050AD"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A93D84D" w:rsidR="00D4323A" w:rsidRPr="00CF2E7C" w:rsidRDefault="001050AD" w:rsidP="00CF2E7C">
            <w:pPr>
              <w:rPr>
                <w:rFonts w:ascii="Calibri" w:hAnsi="Calibri" w:cs="Calibri"/>
                <w:lang w:eastAsia="ja-JP"/>
              </w:rPr>
            </w:pPr>
            <w:r>
              <w:rPr>
                <w:rFonts w:ascii="Calibri" w:hAnsi="Calibri" w:cs="Calibri" w:hint="eastAsia"/>
                <w:lang w:eastAsia="ja-JP"/>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46644A7" w:rsidR="00D4323A" w:rsidRPr="00CF2E7C" w:rsidRDefault="001050AD"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8C47994" w:rsidR="00D4323A" w:rsidRPr="00CF2E7C" w:rsidRDefault="00C44D01" w:rsidP="00CF2E7C">
            <w:pPr>
              <w:rPr>
                <w:rFonts w:ascii="Calibri" w:hAnsi="Calibri" w:cs="Calibri"/>
                <w:lang w:eastAsia="ja-JP"/>
              </w:rPr>
            </w:pPr>
            <w:r>
              <w:rPr>
                <w:rFonts w:ascii="Calibri" w:hAnsi="Calibri" w:cs="Calibri" w:hint="eastAsia"/>
                <w:lang w:eastAsia="ja-JP"/>
              </w:rPr>
              <w:t>X</w:t>
            </w:r>
          </w:p>
        </w:tc>
      </w:tr>
      <w:tr w:rsidR="00C44D01" w:rsidRPr="00CF2E7C" w14:paraId="6DFD5C2C" w14:textId="77777777" w:rsidTr="00AE7B5A">
        <w:trPr>
          <w:trHeight w:val="300"/>
        </w:trPr>
        <w:tc>
          <w:tcPr>
            <w:tcW w:w="1065" w:type="dxa"/>
            <w:vAlign w:val="center"/>
          </w:tcPr>
          <w:p w14:paraId="6A95554A" w14:textId="4192D98E" w:rsidR="00C44D01" w:rsidRPr="00CF2E7C" w:rsidRDefault="00C44D01" w:rsidP="00C44D01">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C44D01" w:rsidRPr="00CF2E7C" w:rsidRDefault="00C44D01" w:rsidP="00C44D01">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C44D01" w:rsidRPr="00CF2E7C" w:rsidRDefault="00C44D01" w:rsidP="00C44D01">
            <w:pPr>
              <w:rPr>
                <w:rFonts w:ascii="Calibri" w:hAnsi="Calibri" w:cs="Calibri"/>
              </w:rPr>
            </w:pPr>
          </w:p>
        </w:tc>
        <w:tc>
          <w:tcPr>
            <w:tcW w:w="1674" w:type="dxa"/>
            <w:vAlign w:val="center"/>
          </w:tcPr>
          <w:p w14:paraId="35A8F84B" w14:textId="1FA15E30" w:rsidR="00C44D01" w:rsidRPr="00CF2E7C" w:rsidRDefault="00C44D01" w:rsidP="00C44D01">
            <w:pPr>
              <w:rPr>
                <w:rFonts w:ascii="Calibri" w:hAnsi="Calibri" w:cs="Calibri"/>
                <w:lang w:eastAsia="ja-JP"/>
              </w:rPr>
            </w:pPr>
          </w:p>
        </w:tc>
        <w:tc>
          <w:tcPr>
            <w:tcW w:w="1723" w:type="dxa"/>
          </w:tcPr>
          <w:p w14:paraId="2E4A286B" w14:textId="48F01921" w:rsidR="00C44D01" w:rsidRPr="00CF2E7C" w:rsidRDefault="002978DA" w:rsidP="00C44D01">
            <w:pPr>
              <w:rPr>
                <w:rFonts w:ascii="Calibri" w:hAnsi="Calibri" w:cs="Calibri"/>
                <w:lang w:eastAsia="ja-JP"/>
              </w:rPr>
            </w:pPr>
            <w:r w:rsidRPr="003D7963">
              <w:rPr>
                <w:lang w:eastAsia="ja-JP"/>
              </w:rPr>
              <w:t>X</w:t>
            </w:r>
          </w:p>
        </w:tc>
      </w:tr>
      <w:tr w:rsidR="00C44D01" w:rsidRPr="00CF2E7C" w14:paraId="031D95EE" w14:textId="77777777" w:rsidTr="00AE7B5A">
        <w:trPr>
          <w:trHeight w:val="300"/>
        </w:trPr>
        <w:tc>
          <w:tcPr>
            <w:tcW w:w="1065" w:type="dxa"/>
            <w:vAlign w:val="center"/>
          </w:tcPr>
          <w:p w14:paraId="2BC5F2E1" w14:textId="77B7DF15" w:rsidR="00C44D01" w:rsidRPr="00CF2E7C" w:rsidRDefault="00C44D01" w:rsidP="00C44D01">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C44D01" w:rsidRPr="00CF2E7C" w:rsidRDefault="00C44D01" w:rsidP="00C44D01">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C44D01" w:rsidRPr="00CF2E7C" w:rsidRDefault="00C44D01" w:rsidP="00C44D01">
            <w:pPr>
              <w:rPr>
                <w:rFonts w:ascii="Calibri" w:hAnsi="Calibri" w:cs="Calibri"/>
              </w:rPr>
            </w:pPr>
          </w:p>
        </w:tc>
        <w:tc>
          <w:tcPr>
            <w:tcW w:w="1674" w:type="dxa"/>
            <w:vAlign w:val="center"/>
          </w:tcPr>
          <w:p w14:paraId="1E0471B3" w14:textId="77777777" w:rsidR="00C44D01" w:rsidRPr="00CF2E7C" w:rsidRDefault="00C44D01" w:rsidP="00C44D01">
            <w:pPr>
              <w:rPr>
                <w:rFonts w:ascii="Calibri" w:hAnsi="Calibri" w:cs="Calibri"/>
              </w:rPr>
            </w:pPr>
          </w:p>
        </w:tc>
        <w:tc>
          <w:tcPr>
            <w:tcW w:w="1723" w:type="dxa"/>
          </w:tcPr>
          <w:p w14:paraId="2B8AB3B9" w14:textId="2E8C89F9" w:rsidR="00C44D01" w:rsidRPr="00CF2E7C" w:rsidRDefault="00C44D01" w:rsidP="00C44D01">
            <w:pPr>
              <w:rPr>
                <w:rFonts w:ascii="Calibri" w:hAnsi="Calibri" w:cs="Calibri"/>
              </w:rPr>
            </w:pPr>
            <w:r w:rsidRPr="003D7963">
              <w:t>X</w:t>
            </w:r>
          </w:p>
        </w:tc>
      </w:tr>
      <w:tr w:rsidR="00C44D01" w:rsidRPr="00CF2E7C" w14:paraId="222BB92C" w14:textId="77777777" w:rsidTr="00AE7B5A">
        <w:trPr>
          <w:trHeight w:val="300"/>
        </w:trPr>
        <w:tc>
          <w:tcPr>
            <w:tcW w:w="1065" w:type="dxa"/>
            <w:vAlign w:val="center"/>
          </w:tcPr>
          <w:p w14:paraId="210D7725" w14:textId="09A78079" w:rsidR="00C44D01" w:rsidRPr="00CF2E7C" w:rsidRDefault="00C44D01" w:rsidP="00C44D01">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C44D01" w:rsidRPr="00CF2E7C" w:rsidRDefault="00C44D01" w:rsidP="00C44D01">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C44D01" w:rsidRPr="00CF2E7C" w:rsidRDefault="00C44D01" w:rsidP="00C44D01">
            <w:pPr>
              <w:rPr>
                <w:rFonts w:ascii="Calibri" w:hAnsi="Calibri" w:cs="Calibri"/>
              </w:rPr>
            </w:pPr>
          </w:p>
        </w:tc>
        <w:tc>
          <w:tcPr>
            <w:tcW w:w="1674" w:type="dxa"/>
            <w:vAlign w:val="center"/>
          </w:tcPr>
          <w:p w14:paraId="12DE1980" w14:textId="77777777" w:rsidR="00C44D01" w:rsidRPr="00CF2E7C" w:rsidRDefault="00C44D01" w:rsidP="00C44D01">
            <w:pPr>
              <w:rPr>
                <w:rFonts w:ascii="Calibri" w:hAnsi="Calibri" w:cs="Calibri"/>
              </w:rPr>
            </w:pPr>
          </w:p>
        </w:tc>
        <w:tc>
          <w:tcPr>
            <w:tcW w:w="1723" w:type="dxa"/>
          </w:tcPr>
          <w:p w14:paraId="6D84FEB1" w14:textId="6095E82D" w:rsidR="00C44D01" w:rsidRPr="00CF2E7C" w:rsidRDefault="00C44D01" w:rsidP="00C44D01">
            <w:pPr>
              <w:rPr>
                <w:rFonts w:ascii="Calibri" w:hAnsi="Calibri" w:cs="Calibri"/>
              </w:rPr>
            </w:pPr>
            <w:r w:rsidRPr="003D7963">
              <w:t>X</w:t>
            </w:r>
          </w:p>
        </w:tc>
      </w:tr>
      <w:tr w:rsidR="00C44D01" w:rsidRPr="00CF2E7C" w14:paraId="1F384835" w14:textId="77777777" w:rsidTr="00AE7B5A">
        <w:trPr>
          <w:trHeight w:val="300"/>
        </w:trPr>
        <w:tc>
          <w:tcPr>
            <w:tcW w:w="1065" w:type="dxa"/>
            <w:vAlign w:val="center"/>
          </w:tcPr>
          <w:p w14:paraId="026BA3FB" w14:textId="570E6596" w:rsidR="00C44D01" w:rsidRPr="00CF2E7C" w:rsidRDefault="00C44D01" w:rsidP="00C44D01">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C44D01" w:rsidRPr="00CF2E7C" w:rsidRDefault="00C44D01" w:rsidP="00C44D01">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C44D01" w:rsidRPr="00CF2E7C" w:rsidRDefault="00C44D01" w:rsidP="00C44D01">
            <w:pPr>
              <w:rPr>
                <w:rFonts w:ascii="Calibri" w:hAnsi="Calibri" w:cs="Calibri"/>
              </w:rPr>
            </w:pPr>
          </w:p>
        </w:tc>
        <w:tc>
          <w:tcPr>
            <w:tcW w:w="1674" w:type="dxa"/>
            <w:vAlign w:val="center"/>
          </w:tcPr>
          <w:p w14:paraId="63318504" w14:textId="77777777" w:rsidR="00C44D01" w:rsidRPr="00CF2E7C" w:rsidRDefault="00C44D01" w:rsidP="00C44D01">
            <w:pPr>
              <w:rPr>
                <w:rFonts w:ascii="Calibri" w:hAnsi="Calibri" w:cs="Calibri"/>
              </w:rPr>
            </w:pPr>
          </w:p>
        </w:tc>
        <w:tc>
          <w:tcPr>
            <w:tcW w:w="1723" w:type="dxa"/>
          </w:tcPr>
          <w:p w14:paraId="7DC8E64E" w14:textId="71F8F490" w:rsidR="00C44D01" w:rsidRPr="00CF2E7C" w:rsidRDefault="00C44D01" w:rsidP="00C44D01">
            <w:pPr>
              <w:rPr>
                <w:rFonts w:ascii="Calibri" w:hAnsi="Calibri" w:cs="Calibri"/>
              </w:rPr>
            </w:pPr>
            <w:r w:rsidRPr="003D7963">
              <w:t>X</w:t>
            </w:r>
          </w:p>
        </w:tc>
      </w:tr>
      <w:tr w:rsidR="00C44D01" w:rsidRPr="00CF2E7C" w14:paraId="664817A5" w14:textId="77777777" w:rsidTr="00AE7B5A">
        <w:trPr>
          <w:trHeight w:val="24"/>
        </w:trPr>
        <w:tc>
          <w:tcPr>
            <w:tcW w:w="1065" w:type="dxa"/>
            <w:vAlign w:val="center"/>
          </w:tcPr>
          <w:p w14:paraId="4D36D51F" w14:textId="3A2AC194" w:rsidR="00C44D01" w:rsidRPr="00CF2E7C" w:rsidRDefault="00C44D01" w:rsidP="00C44D01">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C44D01" w:rsidRPr="00CF2E7C" w:rsidRDefault="00C44D01" w:rsidP="00C44D01">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C44D01" w:rsidRPr="00CF2E7C" w:rsidRDefault="00C44D01" w:rsidP="00C44D01">
            <w:pPr>
              <w:rPr>
                <w:rFonts w:ascii="Calibri" w:hAnsi="Calibri" w:cs="Calibri"/>
              </w:rPr>
            </w:pPr>
          </w:p>
        </w:tc>
        <w:tc>
          <w:tcPr>
            <w:tcW w:w="1674" w:type="dxa"/>
            <w:vAlign w:val="center"/>
          </w:tcPr>
          <w:p w14:paraId="1BB569F7" w14:textId="77777777" w:rsidR="00C44D01" w:rsidRPr="00CF2E7C" w:rsidRDefault="00C44D01" w:rsidP="00C44D01">
            <w:pPr>
              <w:rPr>
                <w:rFonts w:ascii="Calibri" w:hAnsi="Calibri" w:cs="Calibri"/>
              </w:rPr>
            </w:pPr>
          </w:p>
        </w:tc>
        <w:tc>
          <w:tcPr>
            <w:tcW w:w="1723" w:type="dxa"/>
          </w:tcPr>
          <w:p w14:paraId="19AEE9B2" w14:textId="76CB3FEE" w:rsidR="00C44D01" w:rsidRPr="00CF2E7C" w:rsidRDefault="00C44D01" w:rsidP="00C44D01">
            <w:pPr>
              <w:rPr>
                <w:rFonts w:ascii="Calibri" w:hAnsi="Calibri" w:cs="Calibri"/>
              </w:rPr>
            </w:pPr>
            <w:r w:rsidRPr="003D7963">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01B66BC3" w:rsidR="00092534" w:rsidRPr="00CF2E7C" w:rsidRDefault="004C1FD5" w:rsidP="00CF2E7C">
            <w:pPr>
              <w:rPr>
                <w:rFonts w:ascii="Calibri" w:hAnsi="Calibri" w:cs="Calibri"/>
              </w:rPr>
            </w:pPr>
            <w:r>
              <w:rPr>
                <w:rFonts w:ascii="Calibri" w:hAnsi="Calibri" w:cs="Calibri" w:hint="eastAsia"/>
                <w:lang w:eastAsia="ja-JP"/>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0937912F" w:rsidR="00092534" w:rsidRPr="00CF2E7C" w:rsidRDefault="004C1FD5" w:rsidP="00CF2E7C">
            <w:pPr>
              <w:rPr>
                <w:rFonts w:ascii="Calibri" w:hAnsi="Calibri" w:cs="Calibri"/>
              </w:rPr>
            </w:pPr>
            <w:r>
              <w:rPr>
                <w:rFonts w:ascii="Calibri" w:hAnsi="Calibri" w:cs="Calibri" w:hint="eastAsia"/>
                <w:lang w:eastAsia="ja-JP"/>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5489C13C" w:rsidR="00092534" w:rsidRPr="00CF2E7C" w:rsidRDefault="004C1FD5" w:rsidP="00CF2E7C">
            <w:pPr>
              <w:rPr>
                <w:rFonts w:ascii="Calibri" w:hAnsi="Calibri" w:cs="Calibri"/>
              </w:rPr>
            </w:pPr>
            <w:r>
              <w:rPr>
                <w:rFonts w:ascii="Calibri" w:hAnsi="Calibri" w:cs="Calibri" w:hint="eastAsia"/>
                <w:lang w:eastAsia="ja-JP"/>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3BCD4DC4" w:rsidR="00092534" w:rsidRPr="00CF2E7C" w:rsidRDefault="004C1FD5" w:rsidP="00CF2E7C">
            <w:pPr>
              <w:rPr>
                <w:rFonts w:ascii="Calibri" w:hAnsi="Calibri" w:cs="Calibri"/>
              </w:rPr>
            </w:pPr>
            <w:r>
              <w:rPr>
                <w:rFonts w:ascii="Calibri" w:hAnsi="Calibri" w:cs="Calibri" w:hint="eastAsia"/>
                <w:lang w:eastAsia="ja-JP"/>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2CFC2D39" w:rsidR="00092534" w:rsidRPr="00CF2E7C" w:rsidRDefault="004C1FD5" w:rsidP="00CF2E7C">
            <w:pPr>
              <w:rPr>
                <w:rFonts w:ascii="Calibri" w:hAnsi="Calibri" w:cs="Calibri"/>
              </w:rPr>
            </w:pPr>
            <w:r>
              <w:rPr>
                <w:rFonts w:ascii="Calibri" w:hAnsi="Calibri" w:cs="Calibri" w:hint="eastAsia"/>
                <w:lang w:eastAsia="ja-JP"/>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56B3F04" w:rsidR="00092534" w:rsidRPr="00CF2E7C" w:rsidRDefault="004C1FD5" w:rsidP="00CF2E7C">
            <w:pPr>
              <w:rPr>
                <w:rFonts w:ascii="Calibri" w:hAnsi="Calibri" w:cs="Calibri"/>
              </w:rPr>
            </w:pPr>
            <w:r>
              <w:rPr>
                <w:rFonts w:ascii="Calibri" w:hAnsi="Calibri" w:cs="Calibri" w:hint="eastAsia"/>
                <w:lang w:eastAsia="ja-JP"/>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1682714" w:rsidR="00DB1E72" w:rsidRPr="00CF2E7C" w:rsidRDefault="00D95DBD" w:rsidP="00CF2E7C">
            <w:pPr>
              <w:rPr>
                <w:rFonts w:ascii="Calibri" w:hAnsi="Calibri" w:cs="Calibri"/>
              </w:rPr>
            </w:pPr>
            <w:r>
              <w:rPr>
                <w:rFonts w:ascii="Calibri" w:hAnsi="Calibri" w:cs="Calibri" w:hint="eastAsia"/>
                <w:lang w:eastAsia="ja-JP"/>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02AA0521" w:rsidR="00DB1E72" w:rsidRPr="00CF2E7C" w:rsidRDefault="00B97BEA" w:rsidP="00CF2E7C">
            <w:pPr>
              <w:rPr>
                <w:rFonts w:ascii="Calibri" w:hAnsi="Calibri" w:cs="Calibri"/>
              </w:rPr>
            </w:pPr>
            <w:r>
              <w:rPr>
                <w:rFonts w:ascii="Calibri" w:hAnsi="Calibri" w:cs="Calibri" w:hint="eastAsia"/>
                <w:lang w:eastAsia="ja-JP"/>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6B7BDD2" w14:textId="5327B43A" w:rsidR="00A36867" w:rsidRPr="00AE7B5A" w:rsidRDefault="00A36867" w:rsidP="00AE7B5A">
            <w:pPr>
              <w:rPr>
                <w:rFonts w:ascii="Calibri" w:hAnsi="Calibri" w:cs="Calibri"/>
                <w:lang w:eastAsia="ja-JP"/>
              </w:rPr>
            </w:pPr>
            <w:r>
              <w:rPr>
                <w:rFonts w:ascii="Calibri" w:hAnsi="Calibri" w:cs="Calibri" w:hint="eastAsia"/>
                <w:lang w:eastAsia="ja-JP"/>
              </w:rPr>
              <w:t xml:space="preserve">Although </w:t>
            </w:r>
            <w:r w:rsidR="00C11FA4">
              <w:rPr>
                <w:rFonts w:ascii="Calibri" w:hAnsi="Calibri" w:cs="Calibri" w:hint="eastAsia"/>
                <w:lang w:eastAsia="ja-JP"/>
              </w:rPr>
              <w:t>p</w:t>
            </w:r>
            <w:r>
              <w:rPr>
                <w:rFonts w:ascii="Calibri" w:hAnsi="Calibri" w:cs="Calibri" w:hint="eastAsia"/>
                <w:lang w:eastAsia="ja-JP"/>
              </w:rPr>
              <w:t>articipat</w:t>
            </w:r>
            <w:r w:rsidR="00C11FA4">
              <w:rPr>
                <w:rFonts w:ascii="Calibri" w:hAnsi="Calibri" w:cs="Calibri" w:hint="eastAsia"/>
                <w:lang w:eastAsia="ja-JP"/>
              </w:rPr>
              <w:t xml:space="preserve">ion </w:t>
            </w:r>
            <w:r>
              <w:rPr>
                <w:rFonts w:ascii="Calibri" w:hAnsi="Calibri" w:cs="Calibri" w:hint="eastAsia"/>
                <w:lang w:eastAsia="ja-JP"/>
              </w:rPr>
              <w:t xml:space="preserve">in the </w:t>
            </w:r>
            <w:r w:rsidR="0055440E">
              <w:rPr>
                <w:rFonts w:ascii="Calibri" w:hAnsi="Calibri" w:cs="Calibri" w:hint="eastAsia"/>
                <w:lang w:eastAsia="ja-JP"/>
              </w:rPr>
              <w:t>J-Credit Scheme</w:t>
            </w:r>
            <w:r w:rsidR="00C11FA4">
              <w:rPr>
                <w:rFonts w:ascii="Calibri" w:hAnsi="Calibri" w:cs="Calibri" w:hint="eastAsia"/>
                <w:lang w:eastAsia="ja-JP"/>
              </w:rPr>
              <w:t xml:space="preserve"> is voluntary</w:t>
            </w:r>
            <w:r w:rsidR="0055440E">
              <w:rPr>
                <w:rFonts w:ascii="Calibri" w:hAnsi="Calibri" w:cs="Calibri" w:hint="eastAsia"/>
                <w:lang w:eastAsia="ja-JP"/>
              </w:rPr>
              <w:t xml:space="preserve">, once </w:t>
            </w:r>
            <w:r w:rsidR="00C11FA4">
              <w:rPr>
                <w:rFonts w:ascii="Calibri" w:hAnsi="Calibri" w:cs="Calibri" w:hint="eastAsia"/>
                <w:lang w:eastAsia="ja-JP"/>
              </w:rPr>
              <w:t>an agreement is entered into, participants are required to comply with the scheme</w:t>
            </w:r>
            <w:r w:rsidR="00C11FA4">
              <w:rPr>
                <w:rFonts w:ascii="Calibri" w:hAnsi="Calibri" w:cs="Calibri"/>
                <w:lang w:eastAsia="ja-JP"/>
              </w:rPr>
              <w:t>’</w:t>
            </w:r>
            <w:r w:rsidR="00C11FA4">
              <w:rPr>
                <w:rFonts w:ascii="Calibri" w:hAnsi="Calibri" w:cs="Calibri" w:hint="eastAsia"/>
                <w:lang w:eastAsia="ja-JP"/>
              </w:rPr>
              <w:t>s rules. T</w:t>
            </w:r>
            <w:r w:rsidR="00C11FA4">
              <w:rPr>
                <w:rFonts w:ascii="Calibri" w:hAnsi="Calibri" w:cs="Calibri"/>
                <w:lang w:eastAsia="ja-JP"/>
              </w:rPr>
              <w:t>h</w:t>
            </w:r>
            <w:r w:rsidR="00C11FA4">
              <w:rPr>
                <w:rFonts w:ascii="Calibri" w:hAnsi="Calibri" w:cs="Calibri" w:hint="eastAsia"/>
                <w:lang w:eastAsia="ja-JP"/>
              </w:rPr>
              <w:t>e following are the penalties for non-compliance with such rules.</w:t>
            </w:r>
          </w:p>
          <w:p w14:paraId="3360EF77" w14:textId="495F43C5" w:rsidR="00C7375A" w:rsidRPr="00AE7B5A" w:rsidRDefault="00C7375A" w:rsidP="00AE7B5A">
            <w:pPr>
              <w:pStyle w:val="a9"/>
              <w:numPr>
                <w:ilvl w:val="0"/>
                <w:numId w:val="49"/>
              </w:numPr>
              <w:rPr>
                <w:rFonts w:ascii="Calibri" w:hAnsi="Calibri" w:cs="Calibri"/>
                <w:lang w:eastAsia="ja-JP"/>
              </w:rPr>
            </w:pPr>
            <w:r w:rsidRPr="00AE7B5A">
              <w:rPr>
                <w:rFonts w:ascii="Calibri" w:hAnsi="Calibri" w:cs="Calibri"/>
                <w:lang w:eastAsia="ja-JP"/>
              </w:rPr>
              <w:t>For all project participants</w:t>
            </w:r>
          </w:p>
          <w:p w14:paraId="3947CC51" w14:textId="77777777" w:rsidR="0041476B" w:rsidRDefault="00185A8B" w:rsidP="0041476B">
            <w:pPr>
              <w:rPr>
                <w:rFonts w:ascii="Calibri" w:hAnsi="Calibri" w:cs="Calibri"/>
                <w:lang w:eastAsia="ja-JP"/>
              </w:rPr>
            </w:pPr>
            <w:r w:rsidRPr="00AE7B5A">
              <w:rPr>
                <w:rFonts w:ascii="Calibri" w:hAnsi="Calibri" w:cs="Calibri"/>
              </w:rPr>
              <w:t>If a project participant or a programmatic member is found to have violated the basic documents</w:t>
            </w:r>
            <w:r w:rsidRPr="00AE7B5A">
              <w:rPr>
                <w:rFonts w:ascii="Calibri" w:hAnsi="Calibri" w:cs="Calibri"/>
                <w:lang w:eastAsia="ja-JP"/>
              </w:rPr>
              <w:t xml:space="preserve"> of J-Credit</w:t>
            </w:r>
            <w:r w:rsidRPr="00AE7B5A">
              <w:rPr>
                <w:rFonts w:ascii="Calibri" w:hAnsi="Calibri" w:cs="Calibri"/>
              </w:rPr>
              <w:t xml:space="preserve">, the </w:t>
            </w:r>
            <w:r w:rsidRPr="00AE7B5A">
              <w:rPr>
                <w:rFonts w:ascii="Calibri" w:hAnsi="Calibri" w:cs="Calibri"/>
                <w:lang w:eastAsia="ja-JP"/>
              </w:rPr>
              <w:t>relevant ministries (“</w:t>
            </w:r>
            <w:r w:rsidRPr="00AE7B5A">
              <w:rPr>
                <w:rFonts w:ascii="Calibri" w:hAnsi="Calibri" w:cs="Calibri"/>
                <w:b/>
                <w:bCs/>
              </w:rPr>
              <w:t>Management</w:t>
            </w:r>
            <w:r w:rsidRPr="00AE7B5A">
              <w:rPr>
                <w:rFonts w:ascii="Calibri" w:hAnsi="Calibri" w:cs="Calibri"/>
                <w:lang w:eastAsia="ja-JP"/>
              </w:rPr>
              <w:t>”)</w:t>
            </w:r>
            <w:r w:rsidRPr="00AE7B5A">
              <w:rPr>
                <w:rFonts w:ascii="Calibri" w:hAnsi="Calibri" w:cs="Calibri"/>
              </w:rPr>
              <w:t xml:space="preserve"> may request the participant or the programmatic operator/manager of the project including the programmatic member’s component activity to submit explanations concerning corrective measures along with the necessary evidence</w:t>
            </w:r>
            <w:r w:rsidR="0041476B">
              <w:rPr>
                <w:rFonts w:ascii="Calibri" w:hAnsi="Calibri" w:cs="Calibri" w:hint="eastAsia"/>
                <w:lang w:eastAsia="ja-JP"/>
              </w:rPr>
              <w:t xml:space="preserve">. </w:t>
            </w:r>
          </w:p>
          <w:p w14:paraId="57871D8B" w14:textId="659EC762" w:rsidR="00185A8B" w:rsidRDefault="0041476B" w:rsidP="0041476B">
            <w:pPr>
              <w:pStyle w:val="a9"/>
              <w:numPr>
                <w:ilvl w:val="0"/>
                <w:numId w:val="52"/>
              </w:numPr>
              <w:rPr>
                <w:rFonts w:ascii="Calibri" w:hAnsi="Calibri" w:cs="Calibri"/>
              </w:rPr>
            </w:pPr>
            <w:r w:rsidRPr="00AE7B5A">
              <w:rPr>
                <w:rFonts w:ascii="Calibri" w:hAnsi="Calibri" w:cs="Calibri"/>
                <w:lang w:eastAsia="ja-JP"/>
              </w:rPr>
              <w:t>W</w:t>
            </w:r>
            <w:r w:rsidR="00185A8B" w:rsidRPr="00AE7B5A">
              <w:rPr>
                <w:rFonts w:ascii="Calibri" w:hAnsi="Calibri" w:cs="Calibri"/>
              </w:rPr>
              <w:t xml:space="preserve">hen the submission is not made within 40 business days after the Management’s request, </w:t>
            </w:r>
            <w:r w:rsidRPr="00AE7B5A">
              <w:rPr>
                <w:rFonts w:ascii="Calibri" w:hAnsi="Calibri" w:cs="Calibri"/>
                <w:lang w:eastAsia="ja-JP"/>
              </w:rPr>
              <w:t xml:space="preserve">the Management </w:t>
            </w:r>
            <w:r w:rsidR="00185A8B" w:rsidRPr="00AE7B5A">
              <w:rPr>
                <w:rFonts w:ascii="Calibri" w:hAnsi="Calibri" w:cs="Calibri"/>
              </w:rPr>
              <w:t xml:space="preserve">may invalidate the registration of the participant’s project(s) and request the participant to replenish the same amount of all or some of the J-Credits issued to the participant. </w:t>
            </w:r>
          </w:p>
          <w:p w14:paraId="2771C138" w14:textId="77777777" w:rsidR="0041476B" w:rsidRPr="00AE7B5A" w:rsidRDefault="0041476B" w:rsidP="00AE7B5A">
            <w:pPr>
              <w:pStyle w:val="a9"/>
              <w:ind w:left="360"/>
              <w:rPr>
                <w:rFonts w:ascii="Calibri" w:hAnsi="Calibri" w:cs="Calibri"/>
              </w:rPr>
            </w:pPr>
          </w:p>
          <w:p w14:paraId="284501B6" w14:textId="77777777" w:rsidR="0041476B" w:rsidRDefault="00185A8B" w:rsidP="0041476B">
            <w:pPr>
              <w:pStyle w:val="a9"/>
              <w:numPr>
                <w:ilvl w:val="0"/>
                <w:numId w:val="52"/>
              </w:numPr>
              <w:rPr>
                <w:rFonts w:ascii="Calibri" w:hAnsi="Calibri" w:cs="Calibri"/>
                <w:lang w:eastAsia="ja-JP"/>
              </w:rPr>
            </w:pPr>
            <w:r w:rsidRPr="00AE7B5A">
              <w:rPr>
                <w:rFonts w:ascii="Calibri" w:hAnsi="Calibri" w:cs="Calibri"/>
              </w:rPr>
              <w:t>If such project participant submits explanations concerning corrective measures along with the necessary evidence, and the Management judges that the content of such corrective measures is appropriate, the Management may sustain the registration of the participant’s project(s) and request the participant to replenish the amount of J-Credits corresponding the content of the corrective measures.</w:t>
            </w:r>
          </w:p>
          <w:p w14:paraId="7A5F5BE9" w14:textId="77777777" w:rsidR="0041476B" w:rsidRPr="00AE7B5A" w:rsidRDefault="0041476B" w:rsidP="00AE7B5A">
            <w:pPr>
              <w:pStyle w:val="a9"/>
              <w:rPr>
                <w:rFonts w:ascii="Calibri" w:hAnsi="Calibri" w:cs="Calibri"/>
              </w:rPr>
            </w:pPr>
          </w:p>
          <w:p w14:paraId="14B0FB31" w14:textId="5EC4357E" w:rsidR="00185A8B" w:rsidRPr="00AE7B5A" w:rsidRDefault="00185A8B" w:rsidP="00AE7B5A">
            <w:pPr>
              <w:pStyle w:val="a9"/>
              <w:numPr>
                <w:ilvl w:val="0"/>
                <w:numId w:val="52"/>
              </w:numPr>
              <w:rPr>
                <w:rFonts w:ascii="Calibri" w:hAnsi="Calibri" w:cs="Calibri"/>
                <w:lang w:eastAsia="ja-JP"/>
              </w:rPr>
            </w:pPr>
            <w:r w:rsidRPr="00AE7B5A">
              <w:rPr>
                <w:rFonts w:ascii="Calibri" w:hAnsi="Calibri" w:cs="Calibri"/>
              </w:rPr>
              <w:t>However, if the project participant or the programmatic member is recognized to be in flagrant violation, such as repeated violations of the basic documents, the Management may again invalidate the registration of project and refuse to accept applications of a new project registration or of acquisitions, transfers, or retirement of J</w:t>
            </w:r>
            <w:r w:rsidRPr="00AE7B5A">
              <w:rPr>
                <w:rFonts w:ascii="Calibri" w:hAnsi="Calibri" w:cs="Calibri"/>
                <w:lang w:eastAsia="ja-JP"/>
              </w:rPr>
              <w:t>-</w:t>
            </w:r>
            <w:r w:rsidRPr="00AE7B5A">
              <w:rPr>
                <w:rFonts w:ascii="Calibri" w:hAnsi="Calibri" w:cs="Calibri"/>
              </w:rPr>
              <w:t>Credits from such project participant or programmatic member, or applications of J-Credit certification in the projects implemented by such participant or including such programmatic member’s component activity for one year after the invalidation of registration, regardless of subsequent corrective measures.</w:t>
            </w:r>
          </w:p>
          <w:p w14:paraId="127ED313" w14:textId="77777777" w:rsidR="0041476B" w:rsidRDefault="00185A8B" w:rsidP="00185A8B">
            <w:pPr>
              <w:rPr>
                <w:rFonts w:ascii="Calibri" w:hAnsi="Calibri" w:cs="Calibri"/>
              </w:rPr>
            </w:pPr>
            <w:r w:rsidRPr="00185A8B">
              <w:rPr>
                <w:rFonts w:ascii="Calibri" w:hAnsi="Calibri" w:cs="Calibri"/>
              </w:rPr>
              <w:t xml:space="preserve">If the Management has determined that double certification under other similar schemes or under this </w:t>
            </w:r>
            <w:r w:rsidR="0041476B">
              <w:rPr>
                <w:rFonts w:ascii="Calibri" w:hAnsi="Calibri" w:cs="Calibri" w:hint="eastAsia"/>
                <w:lang w:eastAsia="ja-JP"/>
              </w:rPr>
              <w:t>J-Credit s</w:t>
            </w:r>
            <w:r w:rsidRPr="00185A8B">
              <w:rPr>
                <w:rFonts w:ascii="Calibri" w:hAnsi="Calibri" w:cs="Calibri"/>
              </w:rPr>
              <w:t>cheme itself has occurred for emission reductions/removals subject to certification, the Management may demand that the project participant replenish the same amount of J-Credits within 40 business days.</w:t>
            </w:r>
          </w:p>
          <w:p w14:paraId="47FD7829" w14:textId="2934262C" w:rsidR="00185A8B" w:rsidRPr="00AE7B5A" w:rsidRDefault="00185A8B" w:rsidP="00AE7B5A">
            <w:pPr>
              <w:pStyle w:val="a9"/>
              <w:numPr>
                <w:ilvl w:val="0"/>
                <w:numId w:val="52"/>
              </w:numPr>
              <w:rPr>
                <w:rFonts w:ascii="Calibri" w:hAnsi="Calibri" w:cs="Calibri"/>
              </w:rPr>
            </w:pPr>
            <w:r w:rsidRPr="00AE7B5A">
              <w:rPr>
                <w:rFonts w:ascii="Calibri" w:hAnsi="Calibri" w:cs="Calibri"/>
              </w:rPr>
              <w:t xml:space="preserve">If such replenishment is not performed within 40 business days, the Management may refuse to perform new acquisitions, transfers, or retirement of J-Credits until such J-Credits have been replenished. </w:t>
            </w:r>
          </w:p>
          <w:p w14:paraId="3FC5DA2D" w14:textId="77777777" w:rsidR="0041476B" w:rsidRDefault="0041476B" w:rsidP="00185A8B">
            <w:pPr>
              <w:rPr>
                <w:rFonts w:ascii="Calibri" w:hAnsi="Calibri" w:cs="Calibri"/>
              </w:rPr>
            </w:pPr>
          </w:p>
          <w:p w14:paraId="34A740A2" w14:textId="0A0701FB" w:rsidR="00C7375A" w:rsidRDefault="00185A8B" w:rsidP="00185A8B">
            <w:pPr>
              <w:rPr>
                <w:rFonts w:ascii="Calibri" w:hAnsi="Calibri" w:cs="Calibri"/>
              </w:rPr>
            </w:pPr>
            <w:r w:rsidRPr="00185A8B">
              <w:rPr>
                <w:rFonts w:ascii="Calibri" w:hAnsi="Calibri" w:cs="Calibri"/>
              </w:rPr>
              <w:t>The methods for replenishment are as follows.</w:t>
            </w:r>
          </w:p>
          <w:p w14:paraId="19CE2F27" w14:textId="7A372359" w:rsidR="00C7375A" w:rsidRDefault="00C7375A" w:rsidP="00C7375A">
            <w:pPr>
              <w:pStyle w:val="a9"/>
              <w:numPr>
                <w:ilvl w:val="0"/>
                <w:numId w:val="50"/>
              </w:numPr>
              <w:rPr>
                <w:rFonts w:ascii="Calibri" w:hAnsi="Calibri" w:cs="Calibri"/>
                <w:lang w:eastAsia="ja-JP"/>
              </w:rPr>
            </w:pPr>
            <w:r>
              <w:rPr>
                <w:rFonts w:ascii="Calibri" w:hAnsi="Calibri" w:cs="Calibri" w:hint="eastAsia"/>
                <w:lang w:eastAsia="ja-JP"/>
              </w:rPr>
              <w:t>i</w:t>
            </w:r>
            <w:r w:rsidR="00185A8B" w:rsidRPr="00AE7B5A">
              <w:rPr>
                <w:rFonts w:ascii="Calibri" w:hAnsi="Calibri" w:cs="Calibri"/>
              </w:rPr>
              <w:t>f the J-Credits issued from the project in question have not yet been transferred to a third party, the J</w:t>
            </w:r>
            <w:r w:rsidRPr="00AE7B5A">
              <w:rPr>
                <w:rFonts w:ascii="Calibri" w:hAnsi="Calibri" w:cs="Calibri"/>
                <w:lang w:eastAsia="ja-JP"/>
              </w:rPr>
              <w:t>-C</w:t>
            </w:r>
            <w:r w:rsidR="00185A8B" w:rsidRPr="00AE7B5A">
              <w:rPr>
                <w:rFonts w:ascii="Calibri" w:hAnsi="Calibri" w:cs="Calibri"/>
              </w:rPr>
              <w:t>redits owned by the project participant are subject to mandatory cancellation by the Management</w:t>
            </w:r>
            <w:r>
              <w:rPr>
                <w:rFonts w:ascii="Calibri" w:hAnsi="Calibri" w:cs="Calibri" w:hint="eastAsia"/>
                <w:lang w:eastAsia="ja-JP"/>
              </w:rPr>
              <w:t>; and</w:t>
            </w:r>
          </w:p>
          <w:p w14:paraId="19CA1D9D" w14:textId="06DED7C9" w:rsidR="00335C4A" w:rsidRPr="00AE7B5A" w:rsidRDefault="00C7375A" w:rsidP="00AE7B5A">
            <w:pPr>
              <w:pStyle w:val="a9"/>
              <w:numPr>
                <w:ilvl w:val="0"/>
                <w:numId w:val="50"/>
              </w:numPr>
              <w:rPr>
                <w:rFonts w:ascii="Calibri" w:hAnsi="Calibri" w:cs="Calibri"/>
                <w:lang w:eastAsia="ja-JP"/>
              </w:rPr>
            </w:pPr>
            <w:r>
              <w:rPr>
                <w:rFonts w:ascii="Calibri" w:hAnsi="Calibri" w:cs="Calibri" w:hint="eastAsia"/>
                <w:lang w:eastAsia="ja-JP"/>
              </w:rPr>
              <w:t>i</w:t>
            </w:r>
            <w:r w:rsidR="00185A8B" w:rsidRPr="00AE7B5A">
              <w:rPr>
                <w:rFonts w:ascii="Calibri" w:hAnsi="Calibri" w:cs="Calibri"/>
              </w:rPr>
              <w:t xml:space="preserve">f the amount of J-Credits </w:t>
            </w:r>
            <w:r w:rsidR="0041476B" w:rsidRPr="0041476B">
              <w:rPr>
                <w:rFonts w:ascii="Calibri" w:hAnsi="Calibri" w:cs="Calibri"/>
              </w:rPr>
              <w:t>cancelled</w:t>
            </w:r>
            <w:r w:rsidR="00185A8B" w:rsidRPr="00AE7B5A">
              <w:rPr>
                <w:rFonts w:ascii="Calibri" w:hAnsi="Calibri" w:cs="Calibri"/>
              </w:rPr>
              <w:t xml:space="preserve"> under </w:t>
            </w:r>
            <w:r>
              <w:rPr>
                <w:rFonts w:ascii="Calibri" w:hAnsi="Calibri" w:cs="Calibri" w:hint="eastAsia"/>
                <w:lang w:eastAsia="ja-JP"/>
              </w:rPr>
              <w:t xml:space="preserve">(i) </w:t>
            </w:r>
            <w:r w:rsidR="00185A8B" w:rsidRPr="00AE7B5A">
              <w:rPr>
                <w:rFonts w:ascii="Calibri" w:hAnsi="Calibri" w:cs="Calibri"/>
              </w:rPr>
              <w:t xml:space="preserve">above is less than the amount of J-Credits needed for replenishment, the project participants must procure J-Credits, which are principally derived from projects in the same sector (energy conservation, renewable energy, industrial process, agricultural, waste, or forest sector) as the project in question and are finally specified by the Management, in the amount corresponding to the shortfall and must either transfer them to the Management free of charge or cancel them by the method specified by the Management. </w:t>
            </w:r>
            <w:r w:rsidR="00335C4A" w:rsidRPr="00AE7B5A">
              <w:rPr>
                <w:rFonts w:ascii="Calibri" w:hAnsi="Calibri" w:cs="Calibri"/>
                <w:lang w:eastAsia="ja-JP"/>
              </w:rPr>
              <w:t>(Article 4.2 of the Implementation Outline)</w:t>
            </w:r>
            <w:r w:rsidR="00335C4A" w:rsidRPr="00AE7B5A">
              <w:rPr>
                <w:rFonts w:ascii="Calibri" w:hAnsi="Calibri" w:cs="Calibri"/>
              </w:rPr>
              <w:t>.</w:t>
            </w:r>
            <w:r w:rsidR="008E7E28" w:rsidRPr="008E7E28" w:rsidDel="008E7E28">
              <w:rPr>
                <w:rFonts w:ascii="Calibri" w:hAnsi="Calibri" w:cs="Calibri" w:hint="eastAsia"/>
                <w:highlight w:val="yellow"/>
                <w:lang w:eastAsia="ja-JP"/>
              </w:rPr>
              <w:t xml:space="preserve"> </w:t>
            </w:r>
          </w:p>
          <w:p w14:paraId="69E7E63E" w14:textId="49FCF338" w:rsidR="00C7375A" w:rsidRPr="00C7375A" w:rsidRDefault="00C7375A" w:rsidP="00C7375A">
            <w:pPr>
              <w:pStyle w:val="a9"/>
              <w:numPr>
                <w:ilvl w:val="0"/>
                <w:numId w:val="49"/>
              </w:numPr>
              <w:rPr>
                <w:rFonts w:ascii="Calibri" w:hAnsi="Calibri" w:cs="Calibri"/>
                <w:lang w:eastAsia="ja-JP"/>
              </w:rPr>
            </w:pPr>
            <w:r w:rsidRPr="00C7375A">
              <w:rPr>
                <w:rFonts w:ascii="Calibri" w:hAnsi="Calibri" w:cs="Calibri"/>
                <w:lang w:eastAsia="ja-JP"/>
              </w:rPr>
              <w:t>For participants (forest management projects only)</w:t>
            </w:r>
          </w:p>
          <w:p w14:paraId="15ED9E39" w14:textId="77777777" w:rsidR="00C7375A" w:rsidRDefault="00C7375A" w:rsidP="00C7375A">
            <w:pPr>
              <w:rPr>
                <w:rFonts w:ascii="Calibri" w:hAnsi="Calibri" w:cs="Calibri"/>
                <w:lang w:eastAsia="ja-JP"/>
              </w:rPr>
            </w:pPr>
            <w:r w:rsidRPr="00AE7B5A">
              <w:rPr>
                <w:rFonts w:ascii="Calibri" w:hAnsi="Calibri" w:cs="Calibri"/>
                <w:lang w:eastAsia="ja-JP"/>
              </w:rPr>
              <w:t xml:space="preserve">If the Management has not confirmed that the duty of replenishment specified in the Implementation Rule (For project participants) has been fulfilled by the deadline, the Management may invalidate the </w:t>
            </w:r>
            <w:r w:rsidRPr="00C7375A">
              <w:rPr>
                <w:rFonts w:ascii="Calibri" w:hAnsi="Calibri" w:cs="Calibri"/>
                <w:lang w:eastAsia="ja-JP"/>
              </w:rPr>
              <w:t>registration of project by such project participant and refuse to perform new acquisitions, transfers, or retirement of J-Credits unless it is subsequently confirmed that the duty of replenishment has been fulfilled</w:t>
            </w:r>
            <w:r>
              <w:rPr>
                <w:rFonts w:ascii="Calibri" w:hAnsi="Calibri" w:cs="Calibri" w:hint="eastAsia"/>
                <w:lang w:eastAsia="ja-JP"/>
              </w:rPr>
              <w:t xml:space="preserve"> (Article 4.2 of the Implementation Outline)</w:t>
            </w:r>
            <w:r w:rsidRPr="00C7375A">
              <w:rPr>
                <w:rFonts w:ascii="Calibri" w:hAnsi="Calibri" w:cs="Calibri"/>
                <w:lang w:eastAsia="ja-JP"/>
              </w:rPr>
              <w:t>.</w:t>
            </w:r>
          </w:p>
          <w:p w14:paraId="2ACCEA9E" w14:textId="30D39FE8" w:rsidR="00EC3889" w:rsidRPr="00AE7B5A" w:rsidRDefault="00EC3889" w:rsidP="00AE7B5A">
            <w:pPr>
              <w:pStyle w:val="a9"/>
              <w:numPr>
                <w:ilvl w:val="0"/>
                <w:numId w:val="49"/>
              </w:numPr>
              <w:rPr>
                <w:rFonts w:ascii="Calibri" w:hAnsi="Calibri" w:cs="Calibri"/>
                <w:lang w:eastAsia="ja-JP"/>
              </w:rPr>
            </w:pPr>
            <w:r w:rsidRPr="00EC3889">
              <w:rPr>
                <w:rFonts w:ascii="Calibri" w:hAnsi="Calibri" w:cs="Calibri"/>
                <w:lang w:eastAsia="ja-JP"/>
              </w:rPr>
              <w:t>For examining authorities</w:t>
            </w:r>
          </w:p>
          <w:p w14:paraId="7CC5C002" w14:textId="70856CAE" w:rsidR="00EC3889" w:rsidRPr="00AE7B5A" w:rsidRDefault="00EC3889" w:rsidP="00EC3889">
            <w:pPr>
              <w:rPr>
                <w:rFonts w:ascii="Calibri" w:hAnsi="Calibri" w:cs="Calibri"/>
                <w:lang w:eastAsia="ja-JP"/>
              </w:rPr>
            </w:pPr>
            <w:r w:rsidRPr="00EC3889">
              <w:rPr>
                <w:rFonts w:ascii="Calibri" w:hAnsi="Calibri" w:cs="Calibri"/>
                <w:lang w:eastAsia="ja-JP"/>
              </w:rPr>
              <w:t>If an examining authority is found to have violated the basic documents, the Management may suspend or cancel the registration of such examining authority. In cases of suspension, such examining authority may not begin new validations or verifications under the Regional Scheme, excluding validations or verifications for which contracts have already been concluded. If such examining authority submits explanations concerning corrective measures along with the necessary evidence, etc., and the Management judges that the content of such corrective measures is appropriate, the Management may cancel the suspension. In cases of cancellation, the examining authority may not execute any validations or verifications under the Scheme, including validations or verifications for which contracts have already been concluded.</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0B76F5D"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14D29D1" w:rsidR="00092534" w:rsidRPr="00CF2E7C" w:rsidRDefault="00100415" w:rsidP="00CF2E7C">
            <w:pPr>
              <w:rPr>
                <w:rFonts w:ascii="Calibri" w:hAnsi="Calibri" w:cs="Calibri"/>
              </w:rPr>
            </w:pPr>
            <w:r>
              <w:rPr>
                <w:rFonts w:ascii="Calibri" w:hAnsi="Calibri" w:cs="Calibri" w:hint="eastAsia"/>
                <w:lang w:eastAsia="ja-JP"/>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795495" w14:textId="5545439F" w:rsidR="00617D88" w:rsidRDefault="00C11FA4" w:rsidP="00617D88">
            <w:pPr>
              <w:rPr>
                <w:rFonts w:ascii="Calibri" w:hAnsi="Calibri" w:cs="Calibri"/>
                <w:lang w:eastAsia="ja-JP"/>
              </w:rPr>
            </w:pPr>
            <w:r>
              <w:rPr>
                <w:rFonts w:ascii="Calibri" w:hAnsi="Calibri" w:cs="Calibri" w:hint="eastAsia"/>
                <w:lang w:eastAsia="ja-JP"/>
              </w:rPr>
              <w:t>A number of e</w:t>
            </w:r>
            <w:r w:rsidRPr="00C11FA4">
              <w:rPr>
                <w:rFonts w:ascii="Calibri" w:hAnsi="Calibri" w:cs="Calibri"/>
                <w:lang w:eastAsia="ja-JP"/>
              </w:rPr>
              <w:t xml:space="preserve">mission reduction/removal activities </w:t>
            </w:r>
            <w:r>
              <w:rPr>
                <w:rFonts w:ascii="Calibri" w:hAnsi="Calibri" w:cs="Calibri" w:hint="eastAsia"/>
                <w:lang w:eastAsia="ja-JP"/>
              </w:rPr>
              <w:t>have been</w:t>
            </w:r>
            <w:r w:rsidRPr="00C11FA4">
              <w:rPr>
                <w:rFonts w:ascii="Calibri" w:hAnsi="Calibri" w:cs="Calibri"/>
                <w:lang w:eastAsia="ja-JP"/>
              </w:rPr>
              <w:t xml:space="preserve"> registered under the </w:t>
            </w:r>
            <w:r>
              <w:rPr>
                <w:rFonts w:ascii="Calibri" w:hAnsi="Calibri" w:cs="Calibri" w:hint="eastAsia"/>
                <w:lang w:eastAsia="ja-JP"/>
              </w:rPr>
              <w:t xml:space="preserve">J-Credit </w:t>
            </w:r>
            <w:r w:rsidRPr="00C11FA4">
              <w:rPr>
                <w:rFonts w:ascii="Calibri" w:hAnsi="Calibri" w:cs="Calibri"/>
                <w:lang w:eastAsia="ja-JP"/>
              </w:rPr>
              <w:t>Scheme</w:t>
            </w:r>
            <w:r w:rsidR="00214B21">
              <w:rPr>
                <w:rFonts w:ascii="Calibri" w:hAnsi="Calibri" w:cs="Calibri" w:hint="eastAsia"/>
                <w:lang w:eastAsia="ja-JP"/>
              </w:rPr>
              <w:t>, being regulated under the rules</w:t>
            </w:r>
            <w:r w:rsidR="00617D88">
              <w:rPr>
                <w:rFonts w:ascii="Calibri" w:hAnsi="Calibri" w:cs="Calibri" w:hint="eastAsia"/>
                <w:lang w:eastAsia="ja-JP"/>
              </w:rPr>
              <w:t xml:space="preserve">. </w:t>
            </w:r>
          </w:p>
          <w:p w14:paraId="4E9BC062" w14:textId="08E27398" w:rsidR="00092534" w:rsidRPr="00CF2E7C" w:rsidRDefault="00617D88" w:rsidP="008E7E28">
            <w:pPr>
              <w:rPr>
                <w:rFonts w:ascii="Calibri" w:hAnsi="Calibri" w:cs="Calibri"/>
                <w:lang w:eastAsia="ja-JP"/>
              </w:rPr>
            </w:pPr>
            <w:r>
              <w:rPr>
                <w:rFonts w:ascii="Calibri" w:hAnsi="Calibri" w:cs="Calibri" w:hint="eastAsia"/>
                <w:lang w:eastAsia="ja-JP"/>
              </w:rPr>
              <w:t>A</w:t>
            </w:r>
            <w:r w:rsidR="00C11FA4">
              <w:rPr>
                <w:rFonts w:ascii="Calibri" w:hAnsi="Calibri" w:cs="Calibri" w:hint="eastAsia"/>
                <w:lang w:eastAsia="ja-JP"/>
              </w:rPr>
              <w:t xml:space="preserve"> </w:t>
            </w:r>
            <w:r w:rsidR="00C11FA4" w:rsidRPr="00C11FA4">
              <w:rPr>
                <w:rFonts w:ascii="Calibri" w:hAnsi="Calibri" w:cs="Calibri"/>
                <w:lang w:eastAsia="ja-JP"/>
              </w:rPr>
              <w:t>part</w:t>
            </w:r>
            <w:r>
              <w:rPr>
                <w:rFonts w:ascii="Calibri" w:hAnsi="Calibri" w:cs="Calibri" w:hint="eastAsia"/>
                <w:lang w:eastAsia="ja-JP"/>
              </w:rPr>
              <w:t>y</w:t>
            </w:r>
            <w:r w:rsidR="00C11FA4" w:rsidRPr="00C11FA4">
              <w:rPr>
                <w:rFonts w:ascii="Calibri" w:hAnsi="Calibri" w:cs="Calibri"/>
                <w:lang w:eastAsia="ja-JP"/>
              </w:rPr>
              <w:t xml:space="preserve"> who intends to implement an emission reduction/removal project</w:t>
            </w:r>
            <w:r w:rsidR="00C11FA4">
              <w:rPr>
                <w:rFonts w:ascii="Calibri" w:hAnsi="Calibri" w:cs="Calibri" w:hint="eastAsia"/>
                <w:lang w:eastAsia="ja-JP"/>
              </w:rPr>
              <w:t xml:space="preserve"> </w:t>
            </w:r>
            <w:r>
              <w:rPr>
                <w:rFonts w:ascii="Calibri" w:hAnsi="Calibri" w:cs="Calibri" w:hint="eastAsia"/>
                <w:lang w:eastAsia="ja-JP"/>
              </w:rPr>
              <w:t xml:space="preserve">is required to </w:t>
            </w:r>
            <w:r w:rsidRPr="00617D88">
              <w:rPr>
                <w:rFonts w:ascii="Calibri" w:hAnsi="Calibri" w:cs="Calibri"/>
                <w:lang w:eastAsia="ja-JP"/>
              </w:rPr>
              <w:t>appl</w:t>
            </w:r>
            <w:r>
              <w:rPr>
                <w:rFonts w:ascii="Calibri" w:hAnsi="Calibri" w:cs="Calibri" w:hint="eastAsia"/>
                <w:lang w:eastAsia="ja-JP"/>
              </w:rPr>
              <w:t>y</w:t>
            </w:r>
            <w:r w:rsidRPr="00617D88">
              <w:rPr>
                <w:rFonts w:ascii="Calibri" w:hAnsi="Calibri" w:cs="Calibri"/>
                <w:lang w:eastAsia="ja-JP"/>
              </w:rPr>
              <w:t xml:space="preserve"> for registration of project in accordance with the Implementation Rule (For project participants)</w:t>
            </w:r>
            <w:r>
              <w:rPr>
                <w:rFonts w:ascii="Calibri" w:hAnsi="Calibri" w:cs="Calibri" w:hint="eastAsia"/>
                <w:lang w:eastAsia="ja-JP"/>
              </w:rPr>
              <w:t xml:space="preserve"> a</w:t>
            </w:r>
            <w:r w:rsidRPr="00617D88">
              <w:rPr>
                <w:rFonts w:ascii="Calibri" w:hAnsi="Calibri" w:cs="Calibri"/>
                <w:lang w:eastAsia="ja-JP"/>
              </w:rPr>
              <w:t>fter obtaining validation.</w:t>
            </w:r>
            <w:r>
              <w:rPr>
                <w:rFonts w:ascii="Calibri" w:hAnsi="Calibri" w:cs="Calibri" w:hint="eastAsia"/>
                <w:lang w:eastAsia="ja-JP"/>
              </w:rPr>
              <w:t xml:space="preserve"> </w:t>
            </w:r>
            <w:r w:rsidRPr="00617D88">
              <w:rPr>
                <w:rFonts w:ascii="Calibri" w:hAnsi="Calibri" w:cs="Calibri"/>
                <w:lang w:eastAsia="ja-JP"/>
              </w:rPr>
              <w:t>If the project is recognized as appropriate based on deliberations by the Certification Committee concerning registration of project, the Management registers the project. The Management also notifies the</w:t>
            </w:r>
            <w:r>
              <w:t xml:space="preserve"> </w:t>
            </w:r>
            <w:r w:rsidRPr="00617D88">
              <w:rPr>
                <w:rFonts w:ascii="Calibri" w:hAnsi="Calibri" w:cs="Calibri"/>
                <w:lang w:eastAsia="ja-JP"/>
              </w:rPr>
              <w:t>project participant without delay of registration of project, and makes the content of the PDD and the validation report public without delay</w:t>
            </w:r>
            <w:r w:rsidR="00214B21">
              <w:rPr>
                <w:rFonts w:ascii="Calibri" w:hAnsi="Calibri" w:cs="Calibri" w:hint="eastAsia"/>
                <w:lang w:eastAsia="ja-JP"/>
              </w:rPr>
              <w:t xml:space="preserve"> (3.1.5 </w:t>
            </w:r>
            <w:r w:rsidR="00214B21">
              <w:rPr>
                <w:rFonts w:ascii="Calibri" w:hAnsi="Calibri" w:cs="Calibri"/>
                <w:lang w:eastAsia="ja-JP"/>
              </w:rPr>
              <w:t>of the</w:t>
            </w:r>
            <w:r w:rsidR="00214B21">
              <w:rPr>
                <w:rFonts w:ascii="Calibri" w:hAnsi="Calibri" w:cs="Calibri" w:hint="eastAsia"/>
                <w:lang w:eastAsia="ja-JP"/>
              </w:rPr>
              <w:t xml:space="preserve"> Implementation Outline)</w:t>
            </w:r>
            <w:r>
              <w:rPr>
                <w:rFonts w:ascii="Calibri" w:hAnsi="Calibri" w:cs="Calibri" w:hint="eastAsia"/>
                <w:lang w:eastAsia="ja-JP"/>
              </w:rPr>
              <w:t xml:space="preserve">, which </w:t>
            </w:r>
            <w:r w:rsidR="00214B21">
              <w:rPr>
                <w:rFonts w:ascii="Calibri" w:hAnsi="Calibri" w:cs="Calibri" w:hint="eastAsia"/>
                <w:lang w:eastAsia="ja-JP"/>
              </w:rPr>
              <w:t>can be accessed</w:t>
            </w:r>
            <w:r>
              <w:rPr>
                <w:rFonts w:ascii="Calibri" w:hAnsi="Calibri" w:cs="Calibri" w:hint="eastAsia"/>
                <w:lang w:eastAsia="ja-JP"/>
              </w:rPr>
              <w:t xml:space="preserve"> on the w</w:t>
            </w:r>
            <w:r w:rsidR="00C11FA4">
              <w:rPr>
                <w:rFonts w:ascii="Calibri" w:hAnsi="Calibri" w:cs="Calibri" w:hint="eastAsia"/>
                <w:lang w:eastAsia="ja-JP"/>
              </w:rPr>
              <w:t>ebsite</w:t>
            </w:r>
            <w:r w:rsidR="00214B21">
              <w:rPr>
                <w:rFonts w:ascii="Calibri" w:hAnsi="Calibri" w:cs="Calibri" w:hint="eastAsia"/>
                <w:lang w:eastAsia="ja-JP"/>
              </w:rPr>
              <w:t xml:space="preserve"> of the J-Credit Scheme</w:t>
            </w:r>
            <w:r w:rsidR="00C11FA4">
              <w:rPr>
                <w:rFonts w:ascii="Calibri" w:hAnsi="Calibri" w:cs="Calibri" w:hint="eastAsia"/>
                <w:lang w:eastAsia="ja-JP"/>
              </w:rPr>
              <w:t>.</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2793A33"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01B1C47" w:rsidR="00092534" w:rsidRPr="00CF2E7C" w:rsidRDefault="00D95DBD" w:rsidP="00CF2E7C">
            <w:pPr>
              <w:rPr>
                <w:rFonts w:ascii="Calibri" w:hAnsi="Calibri" w:cs="Calibri"/>
              </w:rPr>
            </w:pPr>
            <w:r>
              <w:rPr>
                <w:rFonts w:ascii="Calibri" w:hAnsi="Calibri" w:cs="Calibri" w:hint="eastAsia"/>
                <w:lang w:eastAsia="ja-JP"/>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D09DBEB" w:rsidR="00D46B07" w:rsidRPr="00AE7B5A" w:rsidRDefault="00D95DBD"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AE7B5A">
              <w:rPr>
                <w:rFonts w:ascii="Calibri" w:eastAsia="Times New Roman" w:hAnsi="Calibri" w:cs="Calibri"/>
                <w:b/>
                <w:color w:val="7030A0"/>
                <w:kern w:val="0"/>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647F0F5" w:rsidR="00D46B07" w:rsidRPr="00AE7B5A" w:rsidRDefault="00D46B0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ja-JP"/>
                <w14:ligatures w14:val="none"/>
              </w:rPr>
              <w:t> </w:t>
            </w:r>
            <w:r w:rsidR="00933B51">
              <w:rPr>
                <w:rFonts w:ascii="Calibri" w:hAnsi="Calibri" w:cs="Calibri" w:hint="eastAsia"/>
                <w:kern w:val="0"/>
                <w:lang w:val="en-US" w:eastAsia="ja-JP"/>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CB2A341" w:rsidR="00D46B07" w:rsidRPr="00AE7B5A" w:rsidRDefault="00D46B0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val="en-US" w:eastAsia="ja-JP"/>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0F3BE12" w:rsidR="00933B51" w:rsidRPr="00AE7B5A" w:rsidRDefault="00933B51" w:rsidP="00CF2E7C">
            <w:pPr>
              <w:textAlignment w:val="baseline"/>
              <w:rPr>
                <w:rFonts w:ascii="Calibri" w:hAnsi="Calibri" w:cs="Calibri"/>
                <w:kern w:val="0"/>
                <w:lang w:val="en-US" w:eastAsia="ja-JP"/>
                <w14:ligatures w14:val="none"/>
              </w:rPr>
            </w:pPr>
            <w:r>
              <w:rPr>
                <w:rFonts w:ascii="Calibri" w:hAnsi="Calibri" w:cs="Calibri" w:hint="eastAsia"/>
                <w:kern w:val="0"/>
                <w:lang w:val="en-US" w:eastAsia="ja-JP"/>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67502F8" w:rsidR="00933B51" w:rsidRPr="00AE7B5A" w:rsidRDefault="00933B51">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1CF94ED" w:rsidR="00933B51"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3912084"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eastAsia="ja-JP"/>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1992850"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eastAsia="ja-JP"/>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BAC8664"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eastAsia="ja-JP"/>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4AC7196"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933B51">
              <w:rPr>
                <w:rFonts w:ascii="Calibri" w:hAnsi="Calibri" w:cs="Calibri" w:hint="eastAsia"/>
                <w:kern w:val="0"/>
                <w:lang w:eastAsia="ja-JP"/>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68E575E" w:rsidR="00702413" w:rsidRPr="00AE7B5A" w:rsidRDefault="003F5BE4" w:rsidP="00CF2E7C">
            <w:pPr>
              <w:textAlignment w:val="baseline"/>
              <w:rPr>
                <w:rFonts w:ascii="Calibri" w:hAnsi="Calibri" w:cs="Calibri"/>
                <w:kern w:val="0"/>
                <w:lang w:eastAsia="ja-JP"/>
                <w14:ligatures w14:val="none"/>
              </w:rPr>
            </w:pPr>
            <w:r>
              <w:rPr>
                <w:rFonts w:ascii="Calibri" w:eastAsia="Times New Roman" w:hAnsi="Calibri" w:cs="Calibri"/>
                <w:kern w:val="0"/>
                <w:lang w:eastAsia="en-GB"/>
                <w14:ligatures w14:val="none"/>
              </w:rPr>
              <w:t>Participants who trade and settle carbon credits in the market must register</w:t>
            </w:r>
            <w:r>
              <w:rPr>
                <w:rFonts w:ascii="Calibri" w:hAnsi="Calibri" w:cs="Calibri" w:hint="eastAsia"/>
                <w:kern w:val="0"/>
                <w:lang w:eastAsia="ja-JP"/>
                <w14:ligatures w14:val="none"/>
              </w:rPr>
              <w:t xml:space="preserve"> (Article 3.2 of the Implementation Outline)</w:t>
            </w:r>
            <w:r w:rsidR="00C939DA">
              <w:rPr>
                <w:rFonts w:ascii="Calibri" w:hAnsi="Calibri" w:cs="Calibri" w:hint="eastAsia"/>
                <w:kern w:val="0"/>
                <w:lang w:eastAsia="ja-JP"/>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1588BC1" w:rsidR="00343937" w:rsidRPr="00AE7B5A" w:rsidRDefault="003F5BE4"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F5D85A5" w:rsidR="00343937" w:rsidRPr="00AE7B5A" w:rsidRDefault="00C939DA" w:rsidP="00CF2E7C">
            <w:pPr>
              <w:textAlignment w:val="baseline"/>
              <w:rPr>
                <w:rFonts w:ascii="Calibri" w:hAnsi="Calibri" w:cs="Calibri"/>
                <w:kern w:val="0"/>
                <w:lang w:eastAsia="ja-JP"/>
                <w14:ligatures w14:val="none"/>
              </w:rPr>
            </w:pPr>
            <w:r>
              <w:rPr>
                <w:rFonts w:ascii="Calibri" w:hAnsi="Calibri" w:cs="Calibri" w:hint="eastAsia"/>
                <w:kern w:val="0"/>
                <w:lang w:val="en-US"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61DCDB43"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D87DA44" w:rsidR="00343937" w:rsidRPr="00AE7B5A" w:rsidRDefault="00CA4B6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CF4F090"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53418FE" w:rsidR="00343937" w:rsidRPr="00AE7B5A" w:rsidRDefault="00CA4B6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01BB680"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235170F"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C939DA">
              <w:rPr>
                <w:rFonts w:ascii="Calibri" w:hAnsi="Calibri" w:cs="Calibri" w:hint="eastAsia"/>
                <w:kern w:val="0"/>
                <w:lang w:eastAsia="ja-JP"/>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24C378C0" w:rsidR="00343937" w:rsidRPr="00AE7B5A" w:rsidRDefault="00343937" w:rsidP="00CF2E7C">
            <w:pPr>
              <w:textAlignment w:val="baseline"/>
              <w:rPr>
                <w:rFonts w:ascii="Calibri" w:hAnsi="Calibri" w:cs="Calibri"/>
                <w:kern w:val="0"/>
                <w:sz w:val="20"/>
                <w:szCs w:val="20"/>
                <w:highlight w:val="yellow"/>
                <w:lang w:val="en-US" w:eastAsia="ja-JP"/>
                <w14:ligatures w14:val="none"/>
              </w:rPr>
            </w:pPr>
            <w:r w:rsidRPr="00CF2E7C">
              <w:rPr>
                <w:rFonts w:ascii="Calibri" w:eastAsia="Times New Roman" w:hAnsi="Calibri" w:cs="Calibri"/>
                <w:kern w:val="0"/>
                <w:lang w:val="en-US" w:eastAsia="ja-JP"/>
                <w14:ligatures w14:val="none"/>
              </w:rPr>
              <w:t> </w:t>
            </w:r>
            <w:r w:rsidR="00C939DA">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9FC27A0"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EA57EA" w14:textId="6B131F69" w:rsidR="00CA4B61" w:rsidRPr="00CA4B61" w:rsidRDefault="00C939DA" w:rsidP="00CA4B61">
            <w:pPr>
              <w:textAlignment w:val="baseline"/>
              <w:rPr>
                <w:rFonts w:ascii="Calibri" w:eastAsia="Times New Roman" w:hAnsi="Calibri" w:cs="Calibri"/>
                <w:kern w:val="0"/>
                <w:lang w:eastAsia="en-GB"/>
                <w14:ligatures w14:val="none"/>
              </w:rPr>
            </w:pPr>
            <w:r w:rsidRPr="00C939DA">
              <w:rPr>
                <w:rFonts w:ascii="Calibri" w:eastAsia="Times New Roman" w:hAnsi="Calibri" w:cs="Calibri"/>
                <w:kern w:val="0"/>
                <w:lang w:eastAsia="en-GB"/>
                <w14:ligatures w14:val="none"/>
              </w:rPr>
              <w:t>The</w:t>
            </w:r>
            <w:r>
              <w:rPr>
                <w:rFonts w:ascii="Calibri" w:hAnsi="Calibri" w:cs="Calibri" w:hint="eastAsia"/>
                <w:kern w:val="0"/>
                <w:lang w:eastAsia="ja-JP"/>
                <w14:ligatures w14:val="none"/>
              </w:rPr>
              <w:t xml:space="preserve"> policy tool</w:t>
            </w:r>
            <w:r w:rsidRPr="00C939DA">
              <w:rPr>
                <w:rFonts w:ascii="Calibri" w:eastAsia="Times New Roman" w:hAnsi="Calibri" w:cs="Calibri"/>
                <w:kern w:val="0"/>
                <w:lang w:eastAsia="en-GB"/>
                <w14:ligatures w14:val="none"/>
              </w:rPr>
              <w:t xml:space="preserve"> is consistently managed through the J-Credit Registry System, from credit creation to trading, transfer, and invalidation. </w:t>
            </w:r>
            <w:r w:rsidR="00CA4B61" w:rsidRPr="00CA4B61">
              <w:rPr>
                <w:rFonts w:ascii="Calibri" w:eastAsia="Times New Roman" w:hAnsi="Calibri" w:cs="Calibri"/>
                <w:kern w:val="0"/>
                <w:lang w:eastAsia="en-GB"/>
                <w14:ligatures w14:val="none"/>
              </w:rPr>
              <w:t>A J-Credit is determined, with its recording to an account in the J-Credit Scheme Registry (which corresponds to a registry of accounts), to</w:t>
            </w:r>
            <w:r w:rsidR="00CA4B61">
              <w:rPr>
                <w:rFonts w:ascii="Calibri" w:hAnsi="Calibri" w:cs="Calibri" w:hint="eastAsia"/>
                <w:kern w:val="0"/>
                <w:lang w:eastAsia="ja-JP"/>
                <w14:ligatures w14:val="none"/>
              </w:rPr>
              <w:t xml:space="preserve"> </w:t>
            </w:r>
            <w:r w:rsidR="00CA4B61" w:rsidRPr="00CA4B61">
              <w:rPr>
                <w:rFonts w:ascii="Calibri" w:eastAsia="Times New Roman" w:hAnsi="Calibri" w:cs="Calibri"/>
                <w:kern w:val="0"/>
                <w:lang w:eastAsia="en-GB"/>
                <w14:ligatures w14:val="none"/>
              </w:rPr>
              <w:t>belong to the account owner. The transfer of J-Credits shall not take effect unless the increase of J-Credits in an account in the J-Credit Scheme Registry (which corresponds to a registry of accounts) is recorded as a result of the transfer or acquisition of J-Credits made in accordance with the Registry Rule (which corresponds to an account rule).</w:t>
            </w:r>
          </w:p>
          <w:p w14:paraId="4CA85172" w14:textId="3F24FA6F" w:rsidR="00CA4B61" w:rsidRPr="00CA4B61" w:rsidRDefault="00CA4B61" w:rsidP="00CA4B61">
            <w:pPr>
              <w:textAlignment w:val="baseline"/>
              <w:rPr>
                <w:rFonts w:ascii="Calibri" w:eastAsia="Times New Roman" w:hAnsi="Calibri" w:cs="Calibri"/>
                <w:kern w:val="0"/>
                <w:lang w:eastAsia="en-GB"/>
                <w14:ligatures w14:val="none"/>
              </w:rPr>
            </w:pPr>
            <w:r w:rsidRPr="00CA4B61">
              <w:rPr>
                <w:rFonts w:ascii="Calibri" w:eastAsia="Times New Roman" w:hAnsi="Calibri" w:cs="Calibri"/>
                <w:kern w:val="0"/>
                <w:lang w:eastAsia="en-GB"/>
                <w14:ligatures w14:val="none"/>
              </w:rPr>
              <w:t>In addition, it is assumed that the account holder is the lawful owner of the J-Credits recorded to the corporate account.</w:t>
            </w:r>
            <w:r>
              <w:rPr>
                <w:rFonts w:ascii="Calibri" w:hAnsi="Calibri" w:cs="Calibri" w:hint="eastAsia"/>
                <w:kern w:val="0"/>
                <w:lang w:eastAsia="ja-JP"/>
                <w14:ligatures w14:val="none"/>
              </w:rPr>
              <w:t xml:space="preserve"> </w:t>
            </w:r>
            <w:r w:rsidRPr="00CA4B61">
              <w:rPr>
                <w:rFonts w:ascii="Calibri" w:eastAsia="Times New Roman" w:hAnsi="Calibri" w:cs="Calibri"/>
                <w:kern w:val="0"/>
                <w:lang w:eastAsia="en-GB"/>
                <w14:ligatures w14:val="none"/>
              </w:rPr>
              <w:t xml:space="preserve">Parties who hold J-Credits in their own accounts and wish to transfer them to others may do so in accordance with the Registry Rule. </w:t>
            </w:r>
          </w:p>
          <w:p w14:paraId="165EAAFA" w14:textId="1DA2E985" w:rsidR="00CA4B61" w:rsidRPr="00CA4B61" w:rsidRDefault="00CA4B61" w:rsidP="00CA4B61">
            <w:pPr>
              <w:textAlignment w:val="baseline"/>
              <w:rPr>
                <w:rFonts w:ascii="Calibri" w:eastAsia="Times New Roman" w:hAnsi="Calibri" w:cs="Calibri"/>
                <w:kern w:val="0"/>
                <w:lang w:eastAsia="en-GB"/>
                <w14:ligatures w14:val="none"/>
              </w:rPr>
            </w:pPr>
            <w:r w:rsidRPr="00CA4B61">
              <w:rPr>
                <w:rFonts w:ascii="Calibri" w:eastAsia="Times New Roman" w:hAnsi="Calibri" w:cs="Calibri"/>
                <w:kern w:val="0"/>
                <w:lang w:eastAsia="en-GB"/>
                <w14:ligatures w14:val="none"/>
              </w:rPr>
              <w:t>The corporate account holder acquires the J-Credits included in the recorded increase in J-Credits in that account as a result of the transfer made in accordance with the Registry Rule. However, this shall not apply in cases where there is bad faith or gross negligence on the part of said account holder.</w:t>
            </w:r>
          </w:p>
          <w:p w14:paraId="4878BF58" w14:textId="59892913" w:rsidR="00343937" w:rsidRPr="00AE7B5A" w:rsidRDefault="00CA4B61" w:rsidP="00CA4B61">
            <w:pPr>
              <w:textAlignment w:val="baseline"/>
              <w:rPr>
                <w:rFonts w:ascii="Calibri" w:hAnsi="Calibri" w:cs="Calibri"/>
                <w:kern w:val="0"/>
                <w:lang w:eastAsia="ja-JP"/>
                <w14:ligatures w14:val="none"/>
              </w:rPr>
            </w:pPr>
            <w:r w:rsidRPr="00CA4B61">
              <w:rPr>
                <w:rFonts w:ascii="Calibri" w:eastAsia="Times New Roman" w:hAnsi="Calibri" w:cs="Calibri"/>
                <w:kern w:val="0"/>
                <w:lang w:eastAsia="en-GB"/>
                <w14:ligatures w14:val="none"/>
              </w:rPr>
              <w:t>Parties who hold J-Credits in their own accounts and wish to retire them may do so in accordance with the Registry Rule</w:t>
            </w:r>
            <w:r>
              <w:rPr>
                <w:rFonts w:ascii="Calibri" w:hAnsi="Calibri" w:cs="Calibri" w:hint="eastAsia"/>
                <w:kern w:val="0"/>
                <w:lang w:eastAsia="ja-JP"/>
                <w14:ligatures w14:val="none"/>
              </w:rPr>
              <w:t>.</w:t>
            </w:r>
            <w:r w:rsidR="00C939DA">
              <w:rPr>
                <w:rFonts w:ascii="Calibri" w:hAnsi="Calibri" w:cs="Calibri"/>
                <w:kern w:val="0"/>
                <w:lang w:eastAsia="ja-JP"/>
                <w14:ligatures w14:val="none"/>
              </w:rPr>
              <w:t xml:space="preserve"> (Article 3.2 of the Implementation Outline)</w:t>
            </w:r>
            <w:r w:rsidR="00C939DA">
              <w:rPr>
                <w:rFonts w:ascii="Calibri" w:hAnsi="Calibri" w:cs="Calibri" w:hint="eastAsia"/>
                <w:kern w:val="0"/>
                <w:lang w:eastAsia="ja-JP"/>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A816E3A" w:rsidR="00343937" w:rsidRPr="00AE7B5A" w:rsidRDefault="00C939DA"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A86F4ED" w:rsidR="00343937" w:rsidRPr="00AE7B5A" w:rsidRDefault="00C939DA"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FA3CF14" w:rsidR="00343937" w:rsidRPr="00AE7B5A" w:rsidRDefault="00C939DA"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A4C27E7" w:rsidR="00343937" w:rsidRPr="00AE7B5A"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353239B" w:rsidR="000A6F11" w:rsidRPr="00AE7B5A" w:rsidRDefault="00DA69BA"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6A3A9A6"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hint="eastAsia"/>
                <w:kern w:val="0"/>
                <w:lang w:eastAsia="ja-JP"/>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5849F23"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0D75A308"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4FC25FF"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 xml:space="preserve"> 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1388A52"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7C1E309"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D2EAFF3"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B45E9F6"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42D6520" w:rsidR="00702413" w:rsidRPr="00AE7B5A"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DA69BA">
              <w:rPr>
                <w:rFonts w:ascii="Calibri" w:hAnsi="Calibri" w:cs="Calibri"/>
                <w:kern w:val="0"/>
                <w:lang w:eastAsia="ja-JP"/>
                <w14:ligatures w14:val="none"/>
              </w:rPr>
              <w:t xml:space="preserve"> 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5C8D3F89" w:rsidR="00047A9C" w:rsidRPr="00AE7B5A" w:rsidRDefault="00DA69BA"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AE80F04" w14:textId="4CD6078C" w:rsidR="0067136D" w:rsidRDefault="0067136D" w:rsidP="00CF2E7C">
            <w:pPr>
              <w:textAlignment w:val="baseline"/>
              <w:rPr>
                <w:rFonts w:ascii="Calibri" w:hAnsi="Calibri" w:cs="Calibri"/>
                <w:kern w:val="0"/>
                <w:lang w:eastAsia="ja-JP"/>
                <w14:ligatures w14:val="none"/>
              </w:rPr>
            </w:pPr>
            <w:r w:rsidRPr="0067136D">
              <w:rPr>
                <w:rFonts w:ascii="Calibri" w:hAnsi="Calibri" w:cs="Calibri"/>
                <w:kern w:val="0"/>
                <w:lang w:eastAsia="ja-JP"/>
                <w14:ligatures w14:val="none"/>
              </w:rPr>
              <w:t xml:space="preserve">To ensure international credibility, the </w:t>
            </w:r>
            <w:r>
              <w:rPr>
                <w:rFonts w:ascii="Calibri" w:hAnsi="Calibri" w:cs="Calibri" w:hint="eastAsia"/>
                <w:kern w:val="0"/>
                <w:lang w:eastAsia="ja-JP"/>
                <w14:ligatures w14:val="none"/>
              </w:rPr>
              <w:t>J-Credit s</w:t>
            </w:r>
            <w:r w:rsidRPr="0067136D">
              <w:rPr>
                <w:rFonts w:ascii="Calibri" w:hAnsi="Calibri" w:cs="Calibri"/>
                <w:kern w:val="0"/>
                <w:lang w:eastAsia="ja-JP"/>
                <w14:ligatures w14:val="none"/>
              </w:rPr>
              <w:t xml:space="preserve">cheme is based on ISO 14064-2, an international standard for quantification and reporting of emission reductions/removals at the project level, and ISO 14064-3, an international standard for validation and verification of greenhouse gas emission reduction/removal projects. </w:t>
            </w:r>
          </w:p>
          <w:p w14:paraId="0780F259" w14:textId="77777777" w:rsidR="006C67FC" w:rsidRDefault="0067136D" w:rsidP="006C67FC">
            <w:pPr>
              <w:textAlignment w:val="baseline"/>
              <w:rPr>
                <w:rFonts w:ascii="Calibri" w:hAnsi="Calibri" w:cs="Calibri"/>
                <w:kern w:val="0"/>
                <w:lang w:eastAsia="ja-JP"/>
                <w14:ligatures w14:val="none"/>
              </w:rPr>
            </w:pPr>
            <w:r w:rsidRPr="0067136D">
              <w:rPr>
                <w:rFonts w:ascii="Calibri" w:hAnsi="Calibri" w:cs="Calibri"/>
                <w:kern w:val="0"/>
                <w:lang w:eastAsia="ja-JP"/>
                <w14:ligatures w14:val="none"/>
              </w:rPr>
              <w:t xml:space="preserve">The authorities that can execute validation and verification under the Scheme are bodies that have been authorized in Japan under ISO 14065. </w:t>
            </w:r>
            <w:r w:rsidR="006C67FC" w:rsidRPr="006C67FC">
              <w:rPr>
                <w:rFonts w:ascii="Calibri" w:hAnsi="Calibri" w:cs="Calibri"/>
                <w:kern w:val="0"/>
                <w:lang w:eastAsia="ja-JP"/>
                <w14:ligatures w14:val="none"/>
              </w:rPr>
              <w:t>The bodies that execute validation or verification in the Scheme must satisfy the following requirements.</w:t>
            </w:r>
          </w:p>
          <w:p w14:paraId="77EDF175" w14:textId="77777777" w:rsidR="006C67FC" w:rsidRDefault="006C67FC" w:rsidP="006C67FC">
            <w:pPr>
              <w:pStyle w:val="a9"/>
              <w:numPr>
                <w:ilvl w:val="0"/>
                <w:numId w:val="53"/>
              </w:numPr>
              <w:textAlignment w:val="baseline"/>
              <w:rPr>
                <w:rFonts w:ascii="Calibri" w:hAnsi="Calibri" w:cs="Calibri"/>
                <w:kern w:val="0"/>
                <w:lang w:eastAsia="ja-JP"/>
                <w14:ligatures w14:val="none"/>
              </w:rPr>
            </w:pPr>
            <w:r w:rsidRPr="00AE7B5A">
              <w:rPr>
                <w:rFonts w:ascii="Calibri" w:hAnsi="Calibri" w:cs="Calibri"/>
                <w:kern w:val="0"/>
                <w:lang w:eastAsia="ja-JP"/>
                <w14:ligatures w14:val="none"/>
              </w:rPr>
              <w:t xml:space="preserve">The body has hold ISO 14065:2020 certification corresponding to ISO 14064-2:2019 from a member of </w:t>
            </w:r>
            <w:r w:rsidRPr="006C67FC">
              <w:rPr>
                <w:rFonts w:ascii="Calibri" w:hAnsi="Calibri" w:cs="Calibri"/>
                <w:kern w:val="0"/>
                <w:lang w:eastAsia="ja-JP"/>
                <w14:ligatures w14:val="none"/>
              </w:rPr>
              <w:t>IAF MLA in Japan1 . Also, the body may only execute validation or verification for projects using methodologies of the Scheme which are included in its area of certification under ISO 14065:2020.</w:t>
            </w:r>
          </w:p>
          <w:p w14:paraId="05FDFDA2" w14:textId="495A6BE0" w:rsidR="00047A9C" w:rsidRPr="00AE7B5A" w:rsidRDefault="006C67FC" w:rsidP="00AE7B5A">
            <w:pPr>
              <w:pStyle w:val="a9"/>
              <w:numPr>
                <w:ilvl w:val="0"/>
                <w:numId w:val="53"/>
              </w:numPr>
              <w:textAlignment w:val="baseline"/>
              <w:rPr>
                <w:rFonts w:ascii="Calibri" w:hAnsi="Calibri" w:cs="Calibri"/>
                <w:kern w:val="0"/>
                <w:lang w:eastAsia="ja-JP"/>
                <w14:ligatures w14:val="none"/>
              </w:rPr>
            </w:pPr>
            <w:r w:rsidRPr="00AE7B5A">
              <w:rPr>
                <w:rFonts w:ascii="Calibri" w:hAnsi="Calibri" w:cs="Calibri"/>
                <w:kern w:val="0"/>
                <w:lang w:eastAsia="ja-JP"/>
                <w14:ligatures w14:val="none"/>
              </w:rPr>
              <w:t>The body is registered as a validation or verification authority in the Scheme.</w:t>
            </w:r>
            <w:r w:rsidR="00DA69BA" w:rsidRPr="00AE7B5A">
              <w:rPr>
                <w:rFonts w:ascii="Calibri" w:hAnsi="Calibri" w:cs="Calibri"/>
                <w:kern w:val="0"/>
                <w:lang w:eastAsia="ja-JP"/>
                <w14:ligatures w14:val="none"/>
              </w:rPr>
              <w:t xml:space="preserve"> (Article </w:t>
            </w:r>
            <w:r w:rsidR="0067136D" w:rsidRPr="00AE7B5A">
              <w:rPr>
                <w:rFonts w:ascii="Calibri" w:hAnsi="Calibri" w:cs="Calibri"/>
                <w:kern w:val="0"/>
                <w:lang w:eastAsia="ja-JP"/>
                <w14:ligatures w14:val="none"/>
              </w:rPr>
              <w:t>1.5.2 and 2.5.1</w:t>
            </w:r>
            <w:r w:rsidR="00DA69BA" w:rsidRPr="00AE7B5A">
              <w:rPr>
                <w:rFonts w:ascii="Calibri" w:hAnsi="Calibri" w:cs="Calibri"/>
                <w:kern w:val="0"/>
                <w:lang w:eastAsia="ja-JP"/>
                <w14:ligatures w14:val="none"/>
              </w:rPr>
              <w:t xml:space="preserve"> of the Implementation Rule)</w:t>
            </w:r>
            <w:r w:rsidR="00DA69BA" w:rsidRPr="00AE7B5A">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40832F55"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r w:rsidR="006C67FC">
              <w:rPr>
                <w:rFonts w:ascii="Calibri" w:hAnsi="Calibri" w:cs="Calibri" w:hint="eastAsia"/>
                <w:kern w:val="0"/>
                <w:lang w:eastAsia="ja-JP"/>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C14A964"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67FC">
              <w:rPr>
                <w:rFonts w:ascii="Calibri" w:hAnsi="Calibri" w:cs="Calibri" w:hint="eastAsia"/>
                <w:kern w:val="0"/>
                <w:lang w:eastAsia="ja-JP"/>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D580B1E"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67FC">
              <w:rPr>
                <w:rFonts w:ascii="Calibri" w:hAnsi="Calibri" w:cs="Calibri" w:hint="eastAsia"/>
                <w:kern w:val="0"/>
                <w:lang w:eastAsia="ja-JP"/>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4897194"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67FC">
              <w:rPr>
                <w:rFonts w:ascii="Calibri" w:hAnsi="Calibri" w:cs="Calibri" w:hint="eastAsia"/>
                <w:kern w:val="0"/>
                <w:lang w:eastAsia="ja-JP"/>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505C95AC"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DCA9505"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67FC">
              <w:rPr>
                <w:rFonts w:ascii="Calibri" w:hAnsi="Calibri" w:cs="Calibri" w:hint="eastAsia"/>
                <w:kern w:val="0"/>
                <w:lang w:eastAsia="ja-JP"/>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2AF1147" w14:textId="0190A4B6" w:rsidR="004C68A3" w:rsidRDefault="006C67FC" w:rsidP="004C68A3">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With respect to</w:t>
            </w:r>
            <w:r w:rsidRPr="006C67FC">
              <w:rPr>
                <w:rFonts w:ascii="Calibri" w:hAnsi="Calibri" w:cs="Calibri"/>
                <w:kern w:val="0"/>
                <w:lang w:eastAsia="ja-JP"/>
                <w14:ligatures w14:val="none"/>
              </w:rPr>
              <w:t xml:space="preserve"> emission reduction projects</w:t>
            </w:r>
            <w:r>
              <w:rPr>
                <w:rFonts w:ascii="Calibri" w:hAnsi="Calibri" w:cs="Calibri" w:hint="eastAsia"/>
                <w:kern w:val="0"/>
                <w:lang w:eastAsia="ja-JP"/>
                <w14:ligatures w14:val="none"/>
              </w:rPr>
              <w:t>,</w:t>
            </w:r>
            <w:r>
              <w:t xml:space="preserve"> </w:t>
            </w:r>
            <w:r w:rsidRPr="006C67FC">
              <w:rPr>
                <w:rFonts w:ascii="Calibri" w:hAnsi="Calibri" w:cs="Calibri"/>
                <w:kern w:val="0"/>
                <w:lang w:eastAsia="ja-JP"/>
                <w14:ligatures w14:val="none"/>
              </w:rPr>
              <w:t>in principle,</w:t>
            </w:r>
            <w:r w:rsidR="004C68A3">
              <w:rPr>
                <w:rFonts w:ascii="Calibri" w:hAnsi="Calibri" w:cs="Calibri" w:hint="eastAsia"/>
                <w:kern w:val="0"/>
                <w:lang w:eastAsia="ja-JP"/>
                <w14:ligatures w14:val="none"/>
              </w:rPr>
              <w:t xml:space="preserve"> additionality</w:t>
            </w:r>
            <w:r w:rsidRPr="006C67FC">
              <w:rPr>
                <w:rFonts w:ascii="Calibri" w:hAnsi="Calibri" w:cs="Calibri"/>
                <w:kern w:val="0"/>
                <w:lang w:eastAsia="ja-JP"/>
                <w14:ligatures w14:val="none"/>
              </w:rPr>
              <w:t xml:space="preserve"> is evaluated based on economic barriers</w:t>
            </w:r>
            <w:r w:rsidR="004C68A3">
              <w:rPr>
                <w:rFonts w:ascii="Calibri" w:hAnsi="Calibri" w:cs="Calibri" w:hint="eastAsia"/>
                <w:kern w:val="0"/>
                <w:lang w:eastAsia="ja-JP"/>
                <w14:ligatures w14:val="none"/>
              </w:rPr>
              <w:t xml:space="preserve"> (3.9.1 of </w:t>
            </w:r>
            <w:r w:rsidR="004C68A3" w:rsidRPr="004C68A3">
              <w:rPr>
                <w:rFonts w:ascii="Calibri" w:hAnsi="Calibri" w:cs="Calibri"/>
                <w:kern w:val="0"/>
                <w:lang w:eastAsia="ja-JP"/>
                <w14:ligatures w14:val="none"/>
              </w:rPr>
              <w:t>Japan Greenhouse Gas Emission Reduction/Removal Certification Scheme (J-Credit Scheme) Rules for Developing Methodologies</w:t>
            </w:r>
            <w:r w:rsidR="004C68A3">
              <w:rPr>
                <w:rFonts w:ascii="Calibri" w:hAnsi="Calibri" w:cs="Calibri" w:hint="eastAsia"/>
                <w:kern w:val="0"/>
                <w:lang w:eastAsia="ja-JP"/>
                <w14:ligatures w14:val="none"/>
              </w:rPr>
              <w:t xml:space="preserve"> </w:t>
            </w:r>
            <w:r w:rsidR="004C68A3" w:rsidRPr="004C68A3">
              <w:rPr>
                <w:rFonts w:ascii="Calibri" w:hAnsi="Calibri" w:cs="Calibri"/>
                <w:kern w:val="0"/>
                <w:lang w:eastAsia="ja-JP"/>
                <w14:ligatures w14:val="none"/>
              </w:rPr>
              <w:t>(For forest management projects)</w:t>
            </w:r>
            <w:r w:rsidR="004C68A3">
              <w:rPr>
                <w:rFonts w:ascii="Calibri" w:hAnsi="Calibri" w:cs="Calibri" w:hint="eastAsia"/>
                <w:kern w:val="0"/>
                <w:lang w:eastAsia="ja-JP"/>
                <w14:ligatures w14:val="none"/>
              </w:rPr>
              <w:t xml:space="preserve">, and 3.11.1 of </w:t>
            </w:r>
            <w:r w:rsidR="004C68A3" w:rsidRPr="004C68A3">
              <w:rPr>
                <w:rFonts w:ascii="Calibri" w:hAnsi="Calibri" w:cs="Calibri"/>
                <w:kern w:val="0"/>
                <w:lang w:eastAsia="ja-JP"/>
                <w14:ligatures w14:val="none"/>
              </w:rPr>
              <w:t>Japan Greenhouse Gas Emission Reduction/Removal Certification Scheme (J-Credit Scheme) Rules for developing Methodologies</w:t>
            </w:r>
            <w:r w:rsidR="004C68A3">
              <w:rPr>
                <w:rFonts w:ascii="Calibri" w:hAnsi="Calibri" w:cs="Calibri" w:hint="eastAsia"/>
                <w:kern w:val="0"/>
                <w:lang w:eastAsia="ja-JP"/>
                <w14:ligatures w14:val="none"/>
              </w:rPr>
              <w:t xml:space="preserve"> </w:t>
            </w:r>
            <w:r w:rsidR="004C68A3" w:rsidRPr="004C68A3">
              <w:rPr>
                <w:rFonts w:ascii="Calibri" w:hAnsi="Calibri" w:cs="Calibri"/>
                <w:kern w:val="0"/>
                <w:lang w:eastAsia="ja-JP"/>
                <w14:ligatures w14:val="none"/>
              </w:rPr>
              <w:t>(For emission reduction projects)</w:t>
            </w:r>
            <w:r w:rsidR="004C68A3">
              <w:rPr>
                <w:rFonts w:ascii="Calibri" w:hAnsi="Calibri" w:cs="Calibri" w:hint="eastAsia"/>
                <w:kern w:val="0"/>
                <w:lang w:eastAsia="ja-JP"/>
                <w14:ligatures w14:val="none"/>
              </w:rPr>
              <w:t>).</w:t>
            </w:r>
          </w:p>
          <w:p w14:paraId="01FCF3DC" w14:textId="4B7A45A3" w:rsidR="006C67FC" w:rsidRDefault="004C68A3" w:rsidP="006C67F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However,</w:t>
            </w:r>
            <w:r w:rsidR="006C67FC" w:rsidRPr="006C67FC">
              <w:rPr>
                <w:rFonts w:ascii="Calibri" w:hAnsi="Calibri" w:cs="Calibri"/>
                <w:kern w:val="0"/>
                <w:lang w:eastAsia="ja-JP"/>
                <w14:ligatures w14:val="none"/>
              </w:rPr>
              <w:t xml:space="preserve"> the following details may be specified in individual Methodologies.</w:t>
            </w:r>
          </w:p>
          <w:p w14:paraId="54AA785C" w14:textId="3196D1D7" w:rsidR="006C67FC" w:rsidRP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(1) General practical barriers</w:t>
            </w:r>
          </w:p>
          <w:p w14:paraId="5A2DF7A8" w14:textId="2EF87A8E" w:rsidR="006C67FC" w:rsidRP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Even though there are no economic barriers (economic advantage), technologies that have not been widely adopted may be evaluated for additionality based on general practical barriers. Whether or not there are general practical barriers is evaluated by satisfying the following two requirements.</w:t>
            </w:r>
          </w:p>
          <w:p w14:paraId="3082CCF6" w14:textId="4C1290BA" w:rsidR="006C67FC" w:rsidRPr="00AE7B5A" w:rsidRDefault="006C67FC" w:rsidP="00AE7B5A">
            <w:pPr>
              <w:pStyle w:val="a9"/>
              <w:numPr>
                <w:ilvl w:val="0"/>
                <w:numId w:val="54"/>
              </w:numPr>
              <w:textAlignment w:val="baseline"/>
              <w:rPr>
                <w:rFonts w:ascii="Calibri" w:hAnsi="Calibri" w:cs="Calibri"/>
                <w:kern w:val="0"/>
                <w:lang w:eastAsia="ja-JP"/>
                <w14:ligatures w14:val="none"/>
              </w:rPr>
            </w:pPr>
            <w:r w:rsidRPr="00AE7B5A">
              <w:rPr>
                <w:rFonts w:ascii="Calibri" w:hAnsi="Calibri" w:cs="Calibri"/>
                <w:kern w:val="0"/>
                <w:lang w:eastAsia="ja-JP"/>
                <w14:ligatures w14:val="none"/>
              </w:rPr>
              <w:t>There are identifiable barriers that pose an obstruction to adoption of the technology in question.</w:t>
            </w:r>
          </w:p>
          <w:p w14:paraId="24FDC68C" w14:textId="7583ADBB" w:rsidR="006C67FC" w:rsidRPr="00AE7B5A" w:rsidRDefault="006C67FC" w:rsidP="00AE7B5A">
            <w:pPr>
              <w:pStyle w:val="a9"/>
              <w:numPr>
                <w:ilvl w:val="0"/>
                <w:numId w:val="54"/>
              </w:numPr>
              <w:textAlignment w:val="baseline"/>
              <w:rPr>
                <w:rFonts w:ascii="Calibri" w:hAnsi="Calibri" w:cs="Calibri"/>
                <w:kern w:val="0"/>
                <w:lang w:eastAsia="ja-JP"/>
                <w14:ligatures w14:val="none"/>
              </w:rPr>
            </w:pPr>
            <w:r w:rsidRPr="00AE7B5A">
              <w:rPr>
                <w:rFonts w:ascii="Calibri" w:hAnsi="Calibri" w:cs="Calibri"/>
                <w:kern w:val="0"/>
                <w:lang w:eastAsia="ja-JP"/>
                <w14:ligatures w14:val="none"/>
              </w:rPr>
              <w:t>It can be rationalized that the identified barriers are actually hindering adoption of the technology.</w:t>
            </w:r>
          </w:p>
          <w:p w14:paraId="36B69FC8" w14:textId="77777777" w:rsidR="006C67FC" w:rsidRP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(2) Omitting the evaluation of additionality (positive list)</w:t>
            </w:r>
          </w:p>
          <w:p w14:paraId="3F71D15E" w14:textId="0B2AEE7F" w:rsidR="006C67FC" w:rsidRP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Additionality does not need to be proven (positive list) in individual projects for Methodologies with a high probability of additionality (economic barriers and general practical barriers).</w:t>
            </w:r>
          </w:p>
          <w:p w14:paraId="4116B3C0" w14:textId="238789D1" w:rsidR="006C67FC" w:rsidRP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 xml:space="preserve">In principle, high probability is determined based on whether or not it is at least 95% reliable that a project subject to a Methodology has additionality. In order to satisfy </w:t>
            </w:r>
            <w:r w:rsidR="004C68A3" w:rsidRPr="006C67FC">
              <w:rPr>
                <w:rFonts w:ascii="Calibri" w:hAnsi="Calibri" w:cs="Calibri"/>
                <w:kern w:val="0"/>
                <w:lang w:eastAsia="ja-JP"/>
                <w14:ligatures w14:val="none"/>
              </w:rPr>
              <w:t>these criteria</w:t>
            </w:r>
            <w:r w:rsidRPr="006C67FC">
              <w:rPr>
                <w:rFonts w:ascii="Calibri" w:hAnsi="Calibri" w:cs="Calibri"/>
                <w:kern w:val="0"/>
                <w:lang w:eastAsia="ja-JP"/>
                <w14:ligatures w14:val="none"/>
              </w:rPr>
              <w:t>, conditions may be added, such as if a technology specified in the Methodologies is adopted in the family division.</w:t>
            </w:r>
          </w:p>
          <w:p w14:paraId="0146B2D9" w14:textId="0C616324" w:rsidR="006C67FC" w:rsidRDefault="006C67FC" w:rsidP="006C67FC">
            <w:pPr>
              <w:textAlignment w:val="baseline"/>
              <w:rPr>
                <w:rFonts w:ascii="Calibri" w:hAnsi="Calibri" w:cs="Calibri"/>
                <w:kern w:val="0"/>
                <w:lang w:eastAsia="ja-JP"/>
                <w14:ligatures w14:val="none"/>
              </w:rPr>
            </w:pPr>
            <w:r w:rsidRPr="006C67FC">
              <w:rPr>
                <w:rFonts w:ascii="Calibri" w:hAnsi="Calibri" w:cs="Calibri"/>
                <w:kern w:val="0"/>
                <w:lang w:eastAsia="ja-JP"/>
                <w14:ligatures w14:val="none"/>
              </w:rPr>
              <w:t>The presence of additionality is also thought to change depending on the external environment, so in principle, it should be checked every year and reviewed as necessary</w:t>
            </w:r>
            <w:r>
              <w:rPr>
                <w:rFonts w:ascii="Calibri" w:hAnsi="Calibri" w:cs="Calibri" w:hint="eastAsia"/>
                <w:kern w:val="0"/>
                <w:lang w:eastAsia="ja-JP"/>
                <w14:ligatures w14:val="none"/>
              </w:rPr>
              <w:t>.</w:t>
            </w:r>
          </w:p>
          <w:p w14:paraId="29357060" w14:textId="4FB85ED5" w:rsidR="00047A9C" w:rsidRPr="00AE7B5A" w:rsidRDefault="00047A9C" w:rsidP="00CF2E7C">
            <w:pPr>
              <w:textAlignment w:val="baseline"/>
              <w:rPr>
                <w:rFonts w:ascii="Calibri" w:hAnsi="Calibri" w:cs="Calibri"/>
                <w:kern w:val="0"/>
                <w:lang w:eastAsia="ja-JP"/>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E8BF9B8"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68A3">
              <w:rPr>
                <w:rFonts w:ascii="Calibri" w:hAnsi="Calibri" w:cs="Calibri" w:hint="eastAsia"/>
                <w:kern w:val="0"/>
                <w:lang w:eastAsia="ja-JP"/>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C334803"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68A3">
              <w:rPr>
                <w:rFonts w:ascii="Calibri" w:hAnsi="Calibri" w:cs="Calibri" w:hint="eastAsia"/>
                <w:kern w:val="0"/>
                <w:lang w:eastAsia="ja-JP"/>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6F1AE0BA"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052071">
              <w:rPr>
                <w:rFonts w:ascii="Calibri" w:hAnsi="Calibri" w:cs="Calibri" w:hint="eastAsia"/>
                <w:kern w:val="0"/>
                <w:lang w:eastAsia="ja-JP"/>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65ADFE" w14:textId="752C271E" w:rsidR="00047A9C" w:rsidRDefault="00052071" w:rsidP="00CF2E7C">
            <w:pPr>
              <w:textAlignment w:val="baseline"/>
              <w:rPr>
                <w:rFonts w:ascii="Calibri" w:hAnsi="Calibri" w:cs="Calibri"/>
                <w:kern w:val="0"/>
                <w:lang w:eastAsia="ja-JP"/>
                <w14:ligatures w14:val="none"/>
              </w:rPr>
            </w:pPr>
            <w:r w:rsidRPr="00052071">
              <w:rPr>
                <w:rFonts w:ascii="Calibri" w:hAnsi="Calibri" w:cs="Calibri"/>
                <w:kern w:val="0"/>
                <w:lang w:eastAsia="ja-JP"/>
                <w14:ligatures w14:val="none"/>
              </w:rPr>
              <w:t>Projects registered under th</w:t>
            </w:r>
            <w:r>
              <w:rPr>
                <w:rFonts w:ascii="Calibri" w:hAnsi="Calibri" w:cs="Calibri" w:hint="eastAsia"/>
                <w:kern w:val="0"/>
                <w:lang w:eastAsia="ja-JP"/>
                <w14:ligatures w14:val="none"/>
              </w:rPr>
              <w:t>e policy tool</w:t>
            </w:r>
            <w:r w:rsidRPr="00052071">
              <w:rPr>
                <w:rFonts w:ascii="Calibri" w:hAnsi="Calibri" w:cs="Calibri"/>
                <w:kern w:val="0"/>
                <w:lang w:eastAsia="ja-JP"/>
                <w14:ligatures w14:val="none"/>
              </w:rPr>
              <w:t xml:space="preserve"> are required to take measures to ensure sustainability (only when specified by the methodology)</w:t>
            </w:r>
            <w:r>
              <w:rPr>
                <w:rFonts w:ascii="Calibri" w:hAnsi="Calibri" w:cs="Calibri"/>
                <w:kern w:val="0"/>
                <w:lang w:eastAsia="ja-JP"/>
                <w14:ligatures w14:val="none"/>
              </w:rPr>
              <w:t xml:space="preserve"> (Article </w:t>
            </w:r>
            <w:r>
              <w:rPr>
                <w:rFonts w:ascii="Calibri" w:hAnsi="Calibri" w:cs="Calibri" w:hint="eastAsia"/>
                <w:kern w:val="0"/>
                <w:lang w:eastAsia="ja-JP"/>
                <w14:ligatures w14:val="none"/>
              </w:rPr>
              <w:t>3.1.3</w:t>
            </w:r>
            <w:r w:rsidRPr="00AE7B5A">
              <w:rPr>
                <w:rFonts w:cstheme="minorHAnsi" w:hint="eastAsia"/>
                <w:kern w:val="0"/>
                <w:lang w:eastAsia="ja-JP"/>
                <w14:ligatures w14:val="none"/>
              </w:rPr>
              <w:t>⑨</w:t>
            </w:r>
            <w:r>
              <w:rPr>
                <w:rFonts w:ascii="Calibri" w:hAnsi="Calibri" w:cs="Calibri"/>
                <w:kern w:val="0"/>
                <w:lang w:eastAsia="ja-JP"/>
                <w14:ligatures w14:val="none"/>
              </w:rPr>
              <w:t xml:space="preserve"> of the Implementation Outline).</w:t>
            </w:r>
          </w:p>
          <w:p w14:paraId="308E250A" w14:textId="3D8350E6" w:rsidR="00FA2643" w:rsidRDefault="00052071" w:rsidP="00052071">
            <w:pPr>
              <w:textAlignment w:val="baseline"/>
              <w:rPr>
                <w:rFonts w:ascii="Calibri" w:hAnsi="Calibri" w:cs="Calibri"/>
                <w:kern w:val="0"/>
                <w:lang w:eastAsia="ja-JP"/>
                <w14:ligatures w14:val="none"/>
              </w:rPr>
            </w:pPr>
            <w:r w:rsidRPr="00052071">
              <w:rPr>
                <w:rFonts w:ascii="Calibri" w:hAnsi="Calibri" w:cs="Calibri"/>
                <w:kern w:val="0"/>
                <w:lang w:eastAsia="ja-JP"/>
                <w14:ligatures w14:val="none"/>
              </w:rPr>
              <w:t xml:space="preserve">When evaluating projects involving the risk of reversing </w:t>
            </w:r>
            <w:r>
              <w:rPr>
                <w:rFonts w:ascii="Calibri" w:hAnsi="Calibri" w:cs="Calibri" w:hint="eastAsia"/>
                <w:kern w:val="0"/>
                <w:lang w:eastAsia="ja-JP"/>
                <w14:ligatures w14:val="none"/>
              </w:rPr>
              <w:t>carbon</w:t>
            </w:r>
            <w:r w:rsidRPr="00052071">
              <w:rPr>
                <w:rFonts w:ascii="Calibri" w:hAnsi="Calibri" w:cs="Calibri"/>
                <w:kern w:val="0"/>
                <w:lang w:eastAsia="ja-JP"/>
                <w14:ligatures w14:val="none"/>
              </w:rPr>
              <w:t xml:space="preserve"> emission</w:t>
            </w:r>
            <w:r>
              <w:rPr>
                <w:rFonts w:ascii="Calibri" w:hAnsi="Calibri" w:cs="Calibri" w:hint="eastAsia"/>
                <w:kern w:val="0"/>
                <w:lang w:eastAsia="ja-JP"/>
                <w14:ligatures w14:val="none"/>
              </w:rPr>
              <w:t>s</w:t>
            </w:r>
            <w:r w:rsidRPr="00052071">
              <w:rPr>
                <w:rFonts w:ascii="Calibri" w:hAnsi="Calibri" w:cs="Calibri"/>
                <w:kern w:val="0"/>
                <w:lang w:eastAsia="ja-JP"/>
                <w14:ligatures w14:val="none"/>
              </w:rPr>
              <w:t xml:space="preserve"> reductions or removals (e.g., CO₂ stored underground leaking), the following must be established</w:t>
            </w:r>
            <w:r w:rsidR="00FA2643">
              <w:rPr>
                <w:rFonts w:ascii="Calibri" w:hAnsi="Calibri" w:cs="Calibri" w:hint="eastAsia"/>
                <w:kern w:val="0"/>
                <w:lang w:eastAsia="ja-JP"/>
                <w14:ligatures w14:val="none"/>
              </w:rPr>
              <w:t xml:space="preserve"> (Article 3.11.2 of </w:t>
            </w:r>
            <w:r w:rsidR="00CB26AF" w:rsidRPr="00CB26AF">
              <w:rPr>
                <w:rFonts w:ascii="Calibri" w:hAnsi="Calibri" w:cs="Calibri"/>
                <w:kern w:val="0"/>
                <w:lang w:eastAsia="ja-JP"/>
                <w14:ligatures w14:val="none"/>
              </w:rPr>
              <w:t>Japan Greenhouse Gas Emission Reduction/Removal Certification Scheme (J-Credit Scheme) Rules for Developing Methodologies</w:t>
            </w:r>
            <w:r w:rsidR="00FA2643">
              <w:rPr>
                <w:rFonts w:ascii="Calibri" w:hAnsi="Calibri" w:cs="Calibri" w:hint="eastAsia"/>
                <w:kern w:val="0"/>
                <w:lang w:eastAsia="ja-JP"/>
                <w14:ligatures w14:val="none"/>
              </w:rPr>
              <w:t xml:space="preserve"> </w:t>
            </w:r>
            <w:r w:rsidR="00CB26AF">
              <w:rPr>
                <w:rFonts w:ascii="Calibri" w:hAnsi="Calibri" w:cs="Calibri" w:hint="eastAsia"/>
                <w:kern w:val="0"/>
                <w:lang w:eastAsia="ja-JP"/>
                <w14:ligatures w14:val="none"/>
              </w:rPr>
              <w:t>(</w:t>
            </w:r>
            <w:r w:rsidR="00FA2643">
              <w:rPr>
                <w:rFonts w:ascii="Calibri" w:hAnsi="Calibri" w:cs="Calibri" w:hint="eastAsia"/>
                <w:kern w:val="0"/>
                <w:lang w:eastAsia="ja-JP"/>
                <w14:ligatures w14:val="none"/>
              </w:rPr>
              <w:t xml:space="preserve">for </w:t>
            </w:r>
            <w:r w:rsidR="00CB26AF">
              <w:rPr>
                <w:rFonts w:ascii="Calibri" w:hAnsi="Calibri" w:cs="Calibri" w:hint="eastAsia"/>
                <w:kern w:val="0"/>
                <w:lang w:eastAsia="ja-JP"/>
                <w14:ligatures w14:val="none"/>
              </w:rPr>
              <w:t>emission reduction project)</w:t>
            </w:r>
            <w:r w:rsidR="00FA2643">
              <w:rPr>
                <w:rFonts w:ascii="Calibri" w:hAnsi="Calibri" w:cs="Calibri" w:hint="eastAsia"/>
                <w:kern w:val="0"/>
                <w:lang w:eastAsia="ja-JP"/>
                <w14:ligatures w14:val="none"/>
              </w:rPr>
              <w:t>)</w:t>
            </w:r>
            <w:r w:rsidRPr="00052071">
              <w:rPr>
                <w:rFonts w:ascii="Calibri" w:hAnsi="Calibri" w:cs="Calibri"/>
                <w:kern w:val="0"/>
                <w:lang w:eastAsia="ja-JP"/>
                <w14:ligatures w14:val="none"/>
              </w:rPr>
              <w:t xml:space="preserve">: </w:t>
            </w:r>
          </w:p>
          <w:p w14:paraId="37FC5290" w14:textId="39E5AB4D" w:rsidR="00FA2643" w:rsidRDefault="00052071" w:rsidP="00052071">
            <w:pPr>
              <w:textAlignment w:val="baseline"/>
              <w:rPr>
                <w:rFonts w:ascii="Calibri" w:hAnsi="Calibri" w:cs="Calibri"/>
                <w:kern w:val="0"/>
                <w:lang w:eastAsia="ja-JP"/>
                <w14:ligatures w14:val="none"/>
              </w:rPr>
            </w:pPr>
            <w:r w:rsidRPr="00052071">
              <w:rPr>
                <w:rFonts w:ascii="Calibri" w:hAnsi="Calibri" w:cs="Calibri"/>
                <w:kern w:val="0"/>
                <w:lang w:eastAsia="ja-JP"/>
                <w14:ligatures w14:val="none"/>
              </w:rPr>
              <w:t>(1) methods to ensure permanence</w:t>
            </w:r>
            <w:r w:rsidR="00FA2643">
              <w:rPr>
                <w:rFonts w:ascii="Calibri" w:hAnsi="Calibri" w:cs="Calibri" w:hint="eastAsia"/>
                <w:kern w:val="0"/>
                <w:lang w:eastAsia="ja-JP"/>
                <w14:ligatures w14:val="none"/>
              </w:rPr>
              <w:t>; and</w:t>
            </w:r>
            <w:r w:rsidRPr="00052071">
              <w:rPr>
                <w:rFonts w:ascii="Calibri" w:hAnsi="Calibri" w:cs="Calibri"/>
                <w:kern w:val="0"/>
                <w:lang w:eastAsia="ja-JP"/>
                <w14:ligatures w14:val="none"/>
              </w:rPr>
              <w:t xml:space="preserve"> </w:t>
            </w:r>
          </w:p>
          <w:p w14:paraId="5F311FA6" w14:textId="7EAA0A3C" w:rsidR="00052071" w:rsidRDefault="00052071" w:rsidP="00052071">
            <w:pPr>
              <w:textAlignment w:val="baseline"/>
              <w:rPr>
                <w:rFonts w:ascii="Calibri" w:hAnsi="Calibri" w:cs="Calibri"/>
                <w:kern w:val="0"/>
                <w:lang w:eastAsia="ja-JP"/>
                <w14:ligatures w14:val="none"/>
              </w:rPr>
            </w:pPr>
            <w:r w:rsidRPr="00052071">
              <w:rPr>
                <w:rFonts w:ascii="Calibri" w:hAnsi="Calibri" w:cs="Calibri"/>
                <w:kern w:val="0"/>
                <w:lang w:eastAsia="ja-JP"/>
                <w14:ligatures w14:val="none"/>
              </w:rPr>
              <w:t>(2) the required permanence period, and (3) compensation obligations</w:t>
            </w:r>
            <w:r>
              <w:rPr>
                <w:rFonts w:ascii="Calibri" w:hAnsi="Calibri" w:cs="Calibri" w:hint="eastAsia"/>
                <w:kern w:val="0"/>
                <w:lang w:eastAsia="ja-JP"/>
                <w14:ligatures w14:val="none"/>
              </w:rPr>
              <w:t>.</w:t>
            </w:r>
          </w:p>
          <w:p w14:paraId="5ED6B561" w14:textId="27FB8B76" w:rsidR="000332BB" w:rsidRDefault="000332BB" w:rsidP="00CB26AF">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In addition, permanence safeguard measures can be described in the methodologies with respect to emission reduction (</w:t>
            </w:r>
            <w:r w:rsidR="00CB26AF">
              <w:rPr>
                <w:rFonts w:ascii="Calibri" w:hAnsi="Calibri" w:cs="Calibri" w:hint="eastAsia"/>
                <w:kern w:val="0"/>
                <w:lang w:eastAsia="ja-JP"/>
                <w14:ligatures w14:val="none"/>
              </w:rPr>
              <w:t xml:space="preserve">3.9 of </w:t>
            </w:r>
            <w:r w:rsidR="00CB26AF" w:rsidRPr="00CB26AF">
              <w:rPr>
                <w:rFonts w:ascii="Calibri" w:hAnsi="Calibri" w:cs="Calibri"/>
                <w:kern w:val="0"/>
                <w:lang w:eastAsia="ja-JP"/>
                <w14:ligatures w14:val="none"/>
              </w:rPr>
              <w:t>Japan Greenhouse Gas Emission Reduction/Removal Certification Scheme (J-Credit Scheme) Rules for Developing Methodologies</w:t>
            </w:r>
            <w:r w:rsidR="00CB26AF">
              <w:rPr>
                <w:rFonts w:ascii="Calibri" w:hAnsi="Calibri" w:cs="Calibri" w:hint="eastAsia"/>
                <w:kern w:val="0"/>
                <w:lang w:eastAsia="ja-JP"/>
                <w14:ligatures w14:val="none"/>
              </w:rPr>
              <w:t xml:space="preserve"> </w:t>
            </w:r>
            <w:r w:rsidR="00CB26AF" w:rsidRPr="00CB26AF">
              <w:rPr>
                <w:rFonts w:ascii="Calibri" w:hAnsi="Calibri" w:cs="Calibri"/>
                <w:kern w:val="0"/>
                <w:lang w:eastAsia="ja-JP"/>
                <w14:ligatures w14:val="none"/>
              </w:rPr>
              <w:t>(For forest management projects)</w:t>
            </w:r>
            <w:r>
              <w:rPr>
                <w:rFonts w:ascii="Calibri" w:hAnsi="Calibri" w:cs="Calibri" w:hint="eastAsia"/>
                <w:kern w:val="0"/>
                <w:lang w:eastAsia="ja-JP"/>
                <w14:ligatures w14:val="none"/>
              </w:rPr>
              <w:t>).</w:t>
            </w:r>
          </w:p>
          <w:p w14:paraId="0FE0C2C7" w14:textId="721122C8" w:rsidR="00FA2643" w:rsidRPr="00AE7B5A" w:rsidRDefault="00FA2643" w:rsidP="00052071">
            <w:pPr>
              <w:textAlignment w:val="baseline"/>
              <w:rPr>
                <w:rFonts w:ascii="Calibri" w:hAnsi="Calibri" w:cs="Calibri"/>
                <w:kern w:val="0"/>
                <w:lang w:eastAsia="ja-JP"/>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18C9188C"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6740">
              <w:rPr>
                <w:rFonts w:ascii="Calibri" w:hAnsi="Calibri" w:cs="Calibri" w:hint="eastAsia"/>
                <w:kern w:val="0"/>
                <w:lang w:eastAsia="ja-JP"/>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8D3CA0B"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6740">
              <w:rPr>
                <w:rFonts w:ascii="Calibri" w:hAnsi="Calibri" w:cs="Calibri" w:hint="eastAsia"/>
                <w:kern w:val="0"/>
                <w:lang w:eastAsia="ja-JP"/>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C06AEF7"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6740">
              <w:rPr>
                <w:rFonts w:ascii="Calibri" w:hAnsi="Calibri" w:cs="Calibri" w:hint="eastAsia"/>
                <w:kern w:val="0"/>
                <w:lang w:eastAsia="ja-JP"/>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8F0F87A"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6740">
              <w:rPr>
                <w:rFonts w:ascii="Calibri" w:hAnsi="Calibri" w:cs="Calibri" w:hint="eastAsia"/>
                <w:kern w:val="0"/>
                <w:lang w:eastAsia="ja-JP"/>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72F2282"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EC4FB2A" w:rsidR="00047A9C" w:rsidRPr="00AE7B5A"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564B90B8" w:rsidR="00047A9C" w:rsidRPr="00CF2E7C" w:rsidRDefault="00D56740" w:rsidP="00D56740">
            <w:pPr>
              <w:textAlignment w:val="baseline"/>
              <w:rPr>
                <w:rFonts w:ascii="Calibri" w:eastAsia="Times New Roman" w:hAnsi="Calibri" w:cs="Calibri"/>
                <w:kern w:val="0"/>
                <w:lang w:eastAsia="en-GB"/>
                <w14:ligatures w14:val="none"/>
              </w:rPr>
            </w:pPr>
            <w:r w:rsidRPr="00D56740">
              <w:rPr>
                <w:rFonts w:ascii="Calibri" w:eastAsia="Times New Roman" w:hAnsi="Calibri" w:cs="Calibri"/>
                <w:kern w:val="0"/>
                <w:lang w:eastAsia="en-GB"/>
                <w14:ligatures w14:val="none"/>
              </w:rPr>
              <w:t>The Management creates buffer accounts in the J-Credit Scheme Registry with certain portion of the J</w:t>
            </w:r>
            <w:r>
              <w:rPr>
                <w:rFonts w:ascii="Calibri" w:hAnsi="Calibri" w:cs="Calibri" w:hint="eastAsia"/>
                <w:kern w:val="0"/>
                <w:lang w:eastAsia="ja-JP"/>
                <w14:ligatures w14:val="none"/>
              </w:rPr>
              <w:t>-</w:t>
            </w:r>
            <w:r w:rsidRPr="00D56740">
              <w:rPr>
                <w:rFonts w:ascii="Calibri" w:eastAsia="Times New Roman" w:hAnsi="Calibri" w:cs="Calibri"/>
                <w:kern w:val="0"/>
                <w:lang w:eastAsia="en-GB"/>
                <w14:ligatures w14:val="none"/>
              </w:rPr>
              <w:t>Credits issued from projects based on the specific methodologies that certify emission reductions or removals with risk of losing effectiveness and transfers necessary amounts of J-Credits from the buffer accounts to the retirement account</w:t>
            </w:r>
            <w:r>
              <w:rPr>
                <w:rFonts w:ascii="Calibri" w:hAnsi="Calibri" w:cs="Calibri" w:hint="eastAsia"/>
                <w:kern w:val="0"/>
                <w:lang w:eastAsia="ja-JP"/>
                <w14:ligatures w14:val="none"/>
              </w:rPr>
              <w:t xml:space="preserve"> (3.3 of the Implementation Outline)</w:t>
            </w:r>
            <w:r w:rsidRPr="00D56740">
              <w:rPr>
                <w:rFonts w:ascii="Calibri" w:eastAsia="Times New Roman" w:hAnsi="Calibri" w:cs="Calibri"/>
                <w:kern w:val="0"/>
                <w:lang w:eastAsia="en-GB"/>
                <w14:ligatures w14:val="none"/>
              </w:rPr>
              <w: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F6A7C55" w:rsidR="00DD694D" w:rsidRPr="00AE7B5A" w:rsidRDefault="00052071"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6C3BBA1A" w:rsidR="00DD694D" w:rsidRPr="00CF2E7C" w:rsidRDefault="00052071" w:rsidP="00CF2E7C">
            <w:pPr>
              <w:textAlignment w:val="baseline"/>
              <w:rPr>
                <w:rFonts w:ascii="Calibri" w:eastAsia="Times New Roman" w:hAnsi="Calibri" w:cs="Calibri"/>
                <w:kern w:val="0"/>
                <w:lang w:eastAsia="en-GB"/>
                <w14:ligatures w14:val="none"/>
              </w:rPr>
            </w:pPr>
            <w:r w:rsidRPr="00052071">
              <w:rPr>
                <w:rFonts w:ascii="Calibri" w:eastAsia="Times New Roman" w:hAnsi="Calibri" w:cs="Calibri"/>
                <w:kern w:val="0"/>
                <w:lang w:eastAsia="en-GB"/>
                <w14:ligatures w14:val="none"/>
              </w:rPr>
              <w:t>As a methodology,</w:t>
            </w:r>
            <w:r>
              <w:rPr>
                <w:rFonts w:ascii="Calibri" w:hAnsi="Calibri" w:cs="Calibri" w:hint="eastAsia"/>
                <w:kern w:val="0"/>
                <w:lang w:eastAsia="ja-JP"/>
                <w14:ligatures w14:val="none"/>
              </w:rPr>
              <w:t xml:space="preserve"> the policy tool</w:t>
            </w:r>
            <w:r w:rsidRPr="00052071">
              <w:rPr>
                <w:rFonts w:ascii="Calibri" w:eastAsia="Times New Roman" w:hAnsi="Calibri" w:cs="Calibri"/>
                <w:kern w:val="0"/>
                <w:lang w:eastAsia="en-GB"/>
                <w14:ligatures w14:val="none"/>
              </w:rPr>
              <w:t xml:space="preserve"> indicates specific criteria for quantifying emissions for each project method</w:t>
            </w:r>
            <w:r>
              <w:rPr>
                <w:rFonts w:ascii="Calibri" w:hAnsi="Calibri" w:cs="Calibri" w:hint="eastAsia"/>
                <w:kern w:val="0"/>
                <w:lang w:eastAsia="ja-JP"/>
                <w14:ligatures w14:val="none"/>
              </w:rPr>
              <w:t xml:space="preserve"> (</w:t>
            </w:r>
            <w:hyperlink r:id="rId31" w:history="1">
              <w:r>
                <w:rPr>
                  <w:rStyle w:val="ab"/>
                </w:rPr>
                <w:t>Methodologies</w:t>
              </w:r>
              <w:r>
                <w:rPr>
                  <w:rStyle w:val="ab"/>
                </w:rPr>
                <w:t>｜</w:t>
              </w:r>
              <w:r>
                <w:rPr>
                  <w:rStyle w:val="ab"/>
                </w:rPr>
                <w:t>J-CREDIT SCHEME</w:t>
              </w:r>
            </w:hyperlink>
            <w:r>
              <w:rPr>
                <w:rFonts w:ascii="Calibri" w:hAnsi="Calibri" w:cs="Calibri" w:hint="eastAsia"/>
                <w:kern w:val="0"/>
                <w:lang w:eastAsia="ja-JP"/>
                <w14:ligatures w14:val="none"/>
              </w:rPr>
              <w:t>)</w:t>
            </w:r>
            <w:r w:rsidRPr="00052071">
              <w:rPr>
                <w:rFonts w:ascii="Calibri" w:eastAsia="Times New Roman" w:hAnsi="Calibri" w:cs="Calibri"/>
                <w:kern w:val="0"/>
                <w:lang w:eastAsia="en-GB"/>
                <w14:ligatures w14:val="none"/>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BFBC53A" w:rsidR="00DD694D" w:rsidRPr="00AE7B5A"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052071">
              <w:rPr>
                <w:rFonts w:ascii="Calibri" w:hAnsi="Calibri" w:cs="Calibri" w:hint="eastAsia"/>
                <w:kern w:val="0"/>
                <w:lang w:eastAsia="ja-JP"/>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4CA0880" w:rsidR="00DD694D" w:rsidRPr="00AE7B5A"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052071">
              <w:rPr>
                <w:rFonts w:ascii="Calibri" w:hAnsi="Calibri" w:cs="Calibri" w:hint="eastAsia"/>
                <w:kern w:val="0"/>
                <w:lang w:eastAsia="ja-JP"/>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5B50CD1" w:rsidR="00DD694D" w:rsidRPr="00AE7B5A"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052071">
              <w:rPr>
                <w:rFonts w:ascii="Calibri" w:hAnsi="Calibri" w:cs="Calibri" w:hint="eastAsia"/>
                <w:kern w:val="0"/>
                <w:lang w:eastAsia="ja-JP"/>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DB95A36" w:rsidR="00DD694D" w:rsidRPr="00AE7B5A"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052071">
              <w:rPr>
                <w:rFonts w:ascii="Calibri" w:hAnsi="Calibri" w:cs="Calibri" w:hint="eastAsia"/>
                <w:kern w:val="0"/>
                <w:lang w:eastAsia="ja-JP"/>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312B8787" w:rsidR="00DD694D" w:rsidRPr="00AE7B5A"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0441">
              <w:rPr>
                <w:rFonts w:ascii="Calibri" w:hAnsi="Calibri" w:cs="Calibri" w:hint="eastAsia"/>
                <w:kern w:val="0"/>
                <w:lang w:eastAsia="ja-JP"/>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249F04D" w:rsidR="00DD694D" w:rsidRPr="00AE7B5A" w:rsidRDefault="00D5674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 xml:space="preserve">The Implementation Outline </w:t>
            </w:r>
            <w:r>
              <w:rPr>
                <w:rFonts w:ascii="Calibri" w:hAnsi="Calibri" w:cs="Calibri"/>
                <w:kern w:val="0"/>
                <w:lang w:eastAsia="ja-JP"/>
                <w14:ligatures w14:val="none"/>
              </w:rPr>
              <w:t>requires</w:t>
            </w:r>
            <w:r>
              <w:rPr>
                <w:rFonts w:ascii="Calibri" w:hAnsi="Calibri" w:cs="Calibri" w:hint="eastAsia"/>
                <w:kern w:val="0"/>
                <w:lang w:eastAsia="ja-JP"/>
                <w14:ligatures w14:val="none"/>
              </w:rPr>
              <w:t xml:space="preserve"> project</w:t>
            </w:r>
            <w:r w:rsidR="00340441">
              <w:rPr>
                <w:rFonts w:ascii="Calibri" w:hAnsi="Calibri" w:cs="Calibri" w:hint="eastAsia"/>
                <w:kern w:val="0"/>
                <w:lang w:eastAsia="ja-JP"/>
                <w14:ligatures w14:val="none"/>
              </w:rPr>
              <w:t>s</w:t>
            </w:r>
            <w:r>
              <w:rPr>
                <w:rFonts w:ascii="Calibri" w:hAnsi="Calibri" w:cs="Calibri" w:hint="eastAsia"/>
                <w:kern w:val="0"/>
                <w:lang w:eastAsia="ja-JP"/>
                <w14:ligatures w14:val="none"/>
              </w:rPr>
              <w:t xml:space="preserve"> </w:t>
            </w:r>
            <w:r w:rsidR="00340441">
              <w:rPr>
                <w:rFonts w:ascii="Calibri" w:hAnsi="Calibri" w:cs="Calibri" w:hint="eastAsia"/>
                <w:kern w:val="0"/>
                <w:lang w:eastAsia="ja-JP"/>
                <w14:ligatures w14:val="none"/>
              </w:rPr>
              <w:t xml:space="preserve">registered to </w:t>
            </w:r>
            <w:r w:rsidRPr="00D56740">
              <w:rPr>
                <w:rFonts w:ascii="Calibri" w:eastAsia="Times New Roman" w:hAnsi="Calibri" w:cs="Calibri"/>
                <w:kern w:val="0"/>
                <w:lang w:eastAsia="en-GB"/>
                <w14:ligatures w14:val="none"/>
              </w:rPr>
              <w:t>make environmental and social considerations and ensure sustainability</w:t>
            </w:r>
            <w:r w:rsidR="00340441">
              <w:rPr>
                <w:rFonts w:ascii="Calibri" w:hAnsi="Calibri" w:cs="Calibri" w:hint="eastAsia"/>
                <w:kern w:val="0"/>
                <w:lang w:eastAsia="ja-JP"/>
                <w14:ligatures w14:val="none"/>
              </w:rPr>
              <w:t>, but does not clarify the details of the requirement (3.1.3</w:t>
            </w:r>
            <w:r w:rsidR="00340441">
              <w:rPr>
                <w:rFonts w:ascii="Calibri" w:hAnsi="Calibri" w:cs="Calibri" w:hint="eastAsia"/>
                <w:kern w:val="0"/>
                <w:lang w:eastAsia="ja-JP"/>
                <w14:ligatures w14:val="none"/>
              </w:rPr>
              <w:t>⑦</w:t>
            </w:r>
            <w:r w:rsidR="00340441">
              <w:rPr>
                <w:rFonts w:ascii="Calibri" w:hAnsi="Calibri" w:cs="Calibri" w:hint="eastAsia"/>
                <w:kern w:val="0"/>
                <w:lang w:eastAsia="ja-JP"/>
                <w14:ligatures w14:val="none"/>
              </w:rPr>
              <w:t xml:space="preserve"> of the Implementation Outline)</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AE7B5A" w:rsidP="00CF2E7C">
            <w:pPr>
              <w:rPr>
                <w:rFonts w:cstheme="minorHAnsi"/>
              </w:rPr>
            </w:pPr>
            <w:hyperlink r:id="rId32"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AE7B5A" w:rsidP="00CF2E7C">
            <w:pPr>
              <w:rPr>
                <w:rFonts w:cstheme="minorHAnsi"/>
              </w:rPr>
            </w:pPr>
            <w:hyperlink r:id="rId33"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DB2B8" w14:textId="77777777" w:rsidR="009A3250" w:rsidRDefault="009A3250" w:rsidP="00874E39">
      <w:r>
        <w:separator/>
      </w:r>
    </w:p>
  </w:endnote>
  <w:endnote w:type="continuationSeparator" w:id="0">
    <w:p w14:paraId="7E7A37EA" w14:textId="77777777" w:rsidR="009A3250" w:rsidRDefault="009A3250" w:rsidP="00874E39">
      <w:r>
        <w:continuationSeparator/>
      </w:r>
    </w:p>
  </w:endnote>
  <w:endnote w:type="continuationNotice" w:id="1">
    <w:p w14:paraId="2D4B6044" w14:textId="77777777" w:rsidR="009A3250" w:rsidRDefault="009A32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E58A13E"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53B7F" w14:textId="77777777" w:rsidR="009A3250" w:rsidRDefault="009A3250" w:rsidP="00874E39">
      <w:r>
        <w:separator/>
      </w:r>
    </w:p>
  </w:footnote>
  <w:footnote w:type="continuationSeparator" w:id="0">
    <w:p w14:paraId="04C24B0C" w14:textId="77777777" w:rsidR="009A3250" w:rsidRDefault="009A3250" w:rsidP="00874E39">
      <w:r>
        <w:continuationSeparator/>
      </w:r>
    </w:p>
  </w:footnote>
  <w:footnote w:type="continuationNotice" w:id="1">
    <w:p w14:paraId="3828B592" w14:textId="77777777" w:rsidR="009A3250" w:rsidRDefault="009A32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07B3D3F"/>
    <w:multiLevelType w:val="hybridMultilevel"/>
    <w:tmpl w:val="B72A3802"/>
    <w:lvl w:ilvl="0" w:tplc="ABC06B36">
      <w:start w:val="1"/>
      <w:numFmt w:val="lowerLetter"/>
      <w:lvlText w:val="%1."/>
      <w:lvlJc w:val="left"/>
      <w:pPr>
        <w:ind w:left="440" w:hanging="440"/>
      </w:pPr>
      <w:rPr>
        <w:rFonts w:hint="eastAsia"/>
      </w:r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6314DBA"/>
    <w:multiLevelType w:val="hybridMultilevel"/>
    <w:tmpl w:val="0ED203C4"/>
    <w:lvl w:ilvl="0" w:tplc="90B04E16">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C9A32C8"/>
    <w:multiLevelType w:val="hybridMultilevel"/>
    <w:tmpl w:val="D57A54CA"/>
    <w:lvl w:ilvl="0" w:tplc="6F2C76CC">
      <w:start w:val="3"/>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A3E3544"/>
    <w:multiLevelType w:val="hybridMultilevel"/>
    <w:tmpl w:val="795EAC9C"/>
    <w:lvl w:ilvl="0" w:tplc="155E3016">
      <w:start w:val="1"/>
      <w:numFmt w:val="lowerRoman"/>
      <w:lvlText w:val="(%1)"/>
      <w:lvlJc w:val="left"/>
      <w:pPr>
        <w:ind w:left="720" w:hanging="720"/>
      </w:pPr>
      <w:rPr>
        <w:rFonts w:hint="default"/>
      </w:rPr>
    </w:lvl>
    <w:lvl w:ilvl="1" w:tplc="4C468498">
      <w:start w:val="1"/>
      <w:numFmt w:val="decimalEnclosedCircle"/>
      <w:lvlText w:val="%2"/>
      <w:lvlJc w:val="left"/>
      <w:pPr>
        <w:ind w:left="800" w:hanging="360"/>
      </w:pPr>
      <w:rPr>
        <w:rFonts w:hint="default"/>
      </w:r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4" w15:restartNumberingAfterBreak="0">
    <w:nsid w:val="5D5A22DE"/>
    <w:multiLevelType w:val="hybridMultilevel"/>
    <w:tmpl w:val="E604B294"/>
    <w:lvl w:ilvl="0" w:tplc="FDFC6B0A">
      <w:start w:val="1"/>
      <w:numFmt w:val="lowerRoman"/>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167216"/>
    <w:multiLevelType w:val="hybridMultilevel"/>
    <w:tmpl w:val="762622BE"/>
    <w:lvl w:ilvl="0" w:tplc="7F509CAE">
      <w:start w:val="3"/>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7"/>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3"/>
  </w:num>
  <w:num w:numId="12" w16cid:durableId="1344891410">
    <w:abstractNumId w:val="9"/>
  </w:num>
  <w:num w:numId="13" w16cid:durableId="2023899324">
    <w:abstractNumId w:val="12"/>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8"/>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3"/>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8"/>
  </w:num>
  <w:num w:numId="48" w16cid:durableId="318391343">
    <w:abstractNumId w:val="39"/>
  </w:num>
  <w:num w:numId="49" w16cid:durableId="1109932304">
    <w:abstractNumId w:val="14"/>
  </w:num>
  <w:num w:numId="50" w16cid:durableId="403183897">
    <w:abstractNumId w:val="43"/>
  </w:num>
  <w:num w:numId="51" w16cid:durableId="2016106883">
    <w:abstractNumId w:val="24"/>
  </w:num>
  <w:num w:numId="52" w16cid:durableId="71708569">
    <w:abstractNumId w:val="46"/>
  </w:num>
  <w:num w:numId="53" w16cid:durableId="1559242974">
    <w:abstractNumId w:val="44"/>
  </w:num>
  <w:num w:numId="54" w16cid:durableId="1286305620">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2B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071"/>
    <w:rsid w:val="000526BB"/>
    <w:rsid w:val="00052CA3"/>
    <w:rsid w:val="00054C88"/>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415"/>
    <w:rsid w:val="00101305"/>
    <w:rsid w:val="001014D9"/>
    <w:rsid w:val="001021EC"/>
    <w:rsid w:val="00104BA2"/>
    <w:rsid w:val="00104EB1"/>
    <w:rsid w:val="001050AD"/>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ABD"/>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A8B"/>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B21"/>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8DA"/>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ACB"/>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C4A"/>
    <w:rsid w:val="003363CC"/>
    <w:rsid w:val="0033659B"/>
    <w:rsid w:val="0033727F"/>
    <w:rsid w:val="00340441"/>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5BE4"/>
    <w:rsid w:val="003F680F"/>
    <w:rsid w:val="00400800"/>
    <w:rsid w:val="00401843"/>
    <w:rsid w:val="004024D0"/>
    <w:rsid w:val="00404119"/>
    <w:rsid w:val="00404453"/>
    <w:rsid w:val="00405D8B"/>
    <w:rsid w:val="00406643"/>
    <w:rsid w:val="00410170"/>
    <w:rsid w:val="00410853"/>
    <w:rsid w:val="00410FCF"/>
    <w:rsid w:val="00413B91"/>
    <w:rsid w:val="0041424B"/>
    <w:rsid w:val="0041476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FD5"/>
    <w:rsid w:val="004C20B7"/>
    <w:rsid w:val="004C3866"/>
    <w:rsid w:val="004C3A52"/>
    <w:rsid w:val="004C6739"/>
    <w:rsid w:val="004C68A3"/>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40E"/>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1FF"/>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D8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3B"/>
    <w:rsid w:val="006562BF"/>
    <w:rsid w:val="00656A7C"/>
    <w:rsid w:val="0066041A"/>
    <w:rsid w:val="0066119A"/>
    <w:rsid w:val="006621B6"/>
    <w:rsid w:val="00662657"/>
    <w:rsid w:val="006636CE"/>
    <w:rsid w:val="00663D94"/>
    <w:rsid w:val="00664677"/>
    <w:rsid w:val="00666CB6"/>
    <w:rsid w:val="0067136D"/>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7FC"/>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176"/>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6E4"/>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E28"/>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B51"/>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250"/>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867"/>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B5A"/>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2EC"/>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47D"/>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BEA"/>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6CE"/>
    <w:rsid w:val="00BD3AB4"/>
    <w:rsid w:val="00BD6932"/>
    <w:rsid w:val="00BD6D24"/>
    <w:rsid w:val="00BE049B"/>
    <w:rsid w:val="00BE0825"/>
    <w:rsid w:val="00BE13CB"/>
    <w:rsid w:val="00BE1F9E"/>
    <w:rsid w:val="00BE2557"/>
    <w:rsid w:val="00BE2BF8"/>
    <w:rsid w:val="00BE3B1E"/>
    <w:rsid w:val="00BE44D2"/>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FA4"/>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4D0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75A"/>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9DA"/>
    <w:rsid w:val="00C93AD3"/>
    <w:rsid w:val="00C93F42"/>
    <w:rsid w:val="00C9418B"/>
    <w:rsid w:val="00C95D67"/>
    <w:rsid w:val="00C97222"/>
    <w:rsid w:val="00CA0DAE"/>
    <w:rsid w:val="00CA0E49"/>
    <w:rsid w:val="00CA1535"/>
    <w:rsid w:val="00CA36FD"/>
    <w:rsid w:val="00CA4B61"/>
    <w:rsid w:val="00CA5087"/>
    <w:rsid w:val="00CA58EE"/>
    <w:rsid w:val="00CA7EEF"/>
    <w:rsid w:val="00CB1649"/>
    <w:rsid w:val="00CB179D"/>
    <w:rsid w:val="00CB26AF"/>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3F0C"/>
    <w:rsid w:val="00CD42E0"/>
    <w:rsid w:val="00CD5322"/>
    <w:rsid w:val="00CD5934"/>
    <w:rsid w:val="00CD5DC9"/>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740"/>
    <w:rsid w:val="00D56EA7"/>
    <w:rsid w:val="00D57AD5"/>
    <w:rsid w:val="00D6003F"/>
    <w:rsid w:val="00D60275"/>
    <w:rsid w:val="00D637B2"/>
    <w:rsid w:val="00D6386F"/>
    <w:rsid w:val="00D66DDD"/>
    <w:rsid w:val="00D67EB7"/>
    <w:rsid w:val="00D70367"/>
    <w:rsid w:val="00D71F0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5DBD"/>
    <w:rsid w:val="00D964E4"/>
    <w:rsid w:val="00D97224"/>
    <w:rsid w:val="00D978E4"/>
    <w:rsid w:val="00DA0910"/>
    <w:rsid w:val="00DA1743"/>
    <w:rsid w:val="00DA1E8C"/>
    <w:rsid w:val="00DA2273"/>
    <w:rsid w:val="00DA3B49"/>
    <w:rsid w:val="00DA416F"/>
    <w:rsid w:val="00DA420C"/>
    <w:rsid w:val="00DA63F5"/>
    <w:rsid w:val="00DA69BA"/>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E0D"/>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889"/>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ECB"/>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643"/>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3632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023017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948195">
      <w:bodyDiv w:val="1"/>
      <w:marLeft w:val="0"/>
      <w:marRight w:val="0"/>
      <w:marTop w:val="0"/>
      <w:marBottom w:val="0"/>
      <w:divBdr>
        <w:top w:val="none" w:sz="0" w:space="0" w:color="auto"/>
        <w:left w:val="none" w:sz="0" w:space="0" w:color="auto"/>
        <w:bottom w:val="none" w:sz="0" w:space="0" w:color="auto"/>
        <w:right w:val="none" w:sz="0" w:space="0" w:color="auto"/>
      </w:divBdr>
    </w:div>
    <w:div w:id="104733377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953859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japancredit.go.jp/english/" TargetMode="External"/><Relationship Id="rId26" Type="http://schemas.openxmlformats.org/officeDocument/2006/relationships/hyperlink" Target="https://japancredit.go.jp/english/pdf/07_houhouron_haisyutu_English.pdf" TargetMode="External"/><Relationship Id="rId3" Type="http://schemas.openxmlformats.org/officeDocument/2006/relationships/customXml" Target="../customXml/item3.xml"/><Relationship Id="rId21" Type="http://schemas.openxmlformats.org/officeDocument/2006/relationships/hyperlink" Target="https://japancredit.go.jp/english/pdf/02_kitei_project_english.pdf"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japancredit.go.jp/english/pdf/credit_english_001_41.pdf" TargetMode="External"/><Relationship Id="rId25" Type="http://schemas.openxmlformats.org/officeDocument/2006/relationships/hyperlink" Target="https://japancredit.go.jp/english/pdf/06_monitoring_shinrin_English.pdf" TargetMode="External"/><Relationship Id="rId33"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japancredit.go.jp/english/pdf/01_youkou_english.pdf" TargetMode="External"/><Relationship Id="rId29" Type="http://schemas.openxmlformats.org/officeDocument/2006/relationships/hyperlink" Target="https://japancredit.go.jp/english/pdf/09_yakkan_seidoriyou_English.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japancredit.go.jp/english/pdf/05_monitoring_haisyutsu_bessatu_English.pdf" TargetMode="External"/><Relationship Id="rId32"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japancredit.go.jp/english/pdf/04_monitoring_haisyutsu_English.pdf" TargetMode="External"/><Relationship Id="rId28" Type="http://schemas.openxmlformats.org/officeDocument/2006/relationships/hyperlink" Target="https://japancredit.go.jp/english/methodologies/"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japancredit.go.jp/english/documents/" TargetMode="External"/><Relationship Id="rId31" Type="http://schemas.openxmlformats.org/officeDocument/2006/relationships/hyperlink" Target="https://japancredit.go.jp/english/methodologi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japancredit.go.jp/english/pdf/03_kitei_shinsa_English.pdf" TargetMode="External"/><Relationship Id="rId27" Type="http://schemas.openxmlformats.org/officeDocument/2006/relationships/hyperlink" Target="https://japancredit.go.jp/english/pdf/08_houhouron_shinrin_English.pdf" TargetMode="External"/><Relationship Id="rId30" Type="http://schemas.openxmlformats.org/officeDocument/2006/relationships/hyperlink" Target="https://japancredit.go.jp/english/pdf/10_yakkan_datousei_English.pdf"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80</Pages>
  <Words>24038</Words>
  <Characters>137021</Characters>
  <Application>Microsoft Office Word</Application>
  <DocSecurity>0</DocSecurity>
  <Lines>1141</Lines>
  <Paragraphs>321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160738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2025-08-12T08:20:00Z</dcterms:created>
  <dcterms:modified xsi:type="dcterms:W3CDTF">2025-08-12T08:20:00Z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